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524A" w:rsidRDefault="00E22C29" w:rsidP="001559B3">
      <w:pPr>
        <w:jc w:val="center"/>
        <w:rPr>
          <w:rFonts w:ascii="Times New Roman" w:hAnsi="Times New Roman" w:cs="Times New Roman"/>
          <w:b/>
          <w:bCs/>
          <w:sz w:val="28"/>
          <w:szCs w:val="28"/>
        </w:rPr>
      </w:pPr>
      <w:r w:rsidRPr="007A3A80">
        <w:rPr>
          <w:rFonts w:ascii="Times New Roman" w:hAnsi="Times New Roman" w:cs="Times New Roman"/>
          <w:b/>
          <w:bCs/>
          <w:sz w:val="28"/>
          <w:szCs w:val="28"/>
        </w:rPr>
        <w:t>Legislative Update </w:t>
      </w:r>
      <w:r w:rsidR="003A67B9">
        <w:rPr>
          <w:rFonts w:ascii="Times New Roman" w:hAnsi="Times New Roman" w:cs="Times New Roman"/>
          <w:b/>
          <w:bCs/>
          <w:sz w:val="28"/>
          <w:szCs w:val="28"/>
        </w:rPr>
        <w:t>–</w:t>
      </w:r>
      <w:r w:rsidR="00393737">
        <w:rPr>
          <w:rFonts w:ascii="Times New Roman" w:hAnsi="Times New Roman" w:cs="Times New Roman"/>
          <w:b/>
          <w:bCs/>
          <w:sz w:val="28"/>
          <w:szCs w:val="28"/>
        </w:rPr>
        <w:t xml:space="preserve"> </w:t>
      </w:r>
      <w:r w:rsidR="007869D8">
        <w:rPr>
          <w:rFonts w:ascii="Times New Roman" w:hAnsi="Times New Roman" w:cs="Times New Roman"/>
          <w:b/>
          <w:bCs/>
          <w:sz w:val="28"/>
          <w:szCs w:val="28"/>
        </w:rPr>
        <w:t xml:space="preserve">April </w:t>
      </w:r>
      <w:r w:rsidR="00B2538B">
        <w:rPr>
          <w:rFonts w:ascii="Times New Roman" w:hAnsi="Times New Roman" w:cs="Times New Roman"/>
          <w:b/>
          <w:bCs/>
          <w:sz w:val="28"/>
          <w:szCs w:val="28"/>
        </w:rPr>
        <w:t>23</w:t>
      </w:r>
      <w:r w:rsidR="003A67B9">
        <w:rPr>
          <w:rFonts w:ascii="Times New Roman" w:hAnsi="Times New Roman" w:cs="Times New Roman"/>
          <w:b/>
          <w:bCs/>
          <w:sz w:val="28"/>
          <w:szCs w:val="28"/>
        </w:rPr>
        <w:t>, 202</w:t>
      </w:r>
      <w:r w:rsidR="00954016">
        <w:rPr>
          <w:rFonts w:ascii="Times New Roman" w:hAnsi="Times New Roman" w:cs="Times New Roman"/>
          <w:b/>
          <w:bCs/>
          <w:sz w:val="28"/>
          <w:szCs w:val="28"/>
        </w:rPr>
        <w:t>1</w:t>
      </w:r>
    </w:p>
    <w:p w:rsidR="00050A3C" w:rsidRDefault="00050A3C" w:rsidP="001559B3">
      <w:pPr>
        <w:jc w:val="center"/>
        <w:rPr>
          <w:rFonts w:ascii="Times New Roman" w:hAnsi="Times New Roman" w:cs="Times New Roman"/>
          <w:b/>
          <w:bCs/>
          <w:sz w:val="28"/>
          <w:szCs w:val="28"/>
        </w:rPr>
      </w:pPr>
    </w:p>
    <w:p w:rsidR="0089374F" w:rsidRDefault="00B2538B" w:rsidP="00050A3C">
      <w:pPr>
        <w:pStyle w:val="NormalWeb"/>
        <w:spacing w:before="0" w:beforeAutospacing="0" w:after="0" w:afterAutospacing="0"/>
        <w:jc w:val="center"/>
        <w:rPr>
          <w:b/>
          <w:u w:val="single"/>
        </w:rPr>
      </w:pPr>
      <w:r>
        <w:rPr>
          <w:b/>
          <w:u w:val="single"/>
        </w:rPr>
        <w:t>Pro-Life Messages Can Still be Sent to your Legislators</w:t>
      </w:r>
    </w:p>
    <w:p w:rsidR="00DC0ED4" w:rsidRDefault="00B2538B" w:rsidP="00050A3C">
      <w:pPr>
        <w:pStyle w:val="NormalWeb"/>
        <w:spacing w:before="0" w:beforeAutospacing="0" w:after="0" w:afterAutospacing="0"/>
      </w:pPr>
      <w:r>
        <w:t>G</w:t>
      </w:r>
      <w:r w:rsidR="00050A3C">
        <w:t xml:space="preserve">o to our </w:t>
      </w:r>
      <w:r>
        <w:t xml:space="preserve">Missouri Right to Life </w:t>
      </w:r>
      <w:r w:rsidR="00050A3C">
        <w:t xml:space="preserve">website at:  </w:t>
      </w:r>
      <w:hyperlink r:id="rId5" w:history="1">
        <w:r w:rsidR="00050A3C" w:rsidRPr="00AC005C">
          <w:rPr>
            <w:rStyle w:val="Hyperlink"/>
          </w:rPr>
          <w:t>www.missourilife.org</w:t>
        </w:r>
      </w:hyperlink>
      <w:r w:rsidR="00050A3C">
        <w:t xml:space="preserve">. to </w:t>
      </w:r>
      <w:r w:rsidR="0089374F">
        <w:t xml:space="preserve">view the videos </w:t>
      </w:r>
      <w:r w:rsidR="00050A3C">
        <w:t xml:space="preserve">from National and Statewide leaders about pro-life laws and the state of abortion.  Then click on the Lobby Day Card to “Take Action” to help us pass pro-life laws in Missouri. </w:t>
      </w:r>
    </w:p>
    <w:p w:rsidR="00A9282D" w:rsidRDefault="00A9282D" w:rsidP="00050A3C">
      <w:pPr>
        <w:pStyle w:val="NormalWeb"/>
        <w:spacing w:before="0" w:beforeAutospacing="0" w:after="0" w:afterAutospacing="0"/>
      </w:pPr>
    </w:p>
    <w:p w:rsidR="00A9282D" w:rsidRDefault="00A9282D" w:rsidP="00DC7F87">
      <w:pPr>
        <w:pStyle w:val="NormalWeb"/>
        <w:spacing w:before="0" w:beforeAutospacing="0" w:after="0" w:afterAutospacing="0"/>
        <w:jc w:val="center"/>
        <w:rPr>
          <w:b/>
          <w:u w:val="single"/>
        </w:rPr>
      </w:pPr>
      <w:r w:rsidRPr="00DC7F87">
        <w:rPr>
          <w:b/>
          <w:u w:val="single"/>
        </w:rPr>
        <w:t>Movement this week on pro-life legislation:</w:t>
      </w:r>
    </w:p>
    <w:p w:rsidR="00DC7F87" w:rsidRPr="00DC7F87" w:rsidRDefault="00DC7F87" w:rsidP="00DC7F87">
      <w:pPr>
        <w:pStyle w:val="NormalWeb"/>
        <w:spacing w:before="0" w:beforeAutospacing="0" w:after="0" w:afterAutospacing="0"/>
        <w:jc w:val="center"/>
        <w:rPr>
          <w:b/>
          <w:u w:val="single"/>
        </w:rPr>
      </w:pPr>
    </w:p>
    <w:p w:rsidR="00A9282D" w:rsidRDefault="00A9282D" w:rsidP="00050A3C">
      <w:pPr>
        <w:pStyle w:val="NormalWeb"/>
        <w:spacing w:before="0" w:beforeAutospacing="0" w:after="0" w:afterAutospacing="0"/>
      </w:pPr>
      <w:r w:rsidRPr="00DC7F87">
        <w:rPr>
          <w:b/>
        </w:rPr>
        <w:t>HOUSE:</w:t>
      </w:r>
      <w:r>
        <w:t xml:space="preserve">  HCS HB 852 passes the House Rules Committee by a vote of: 8 yes, 1 No, 1 Present and 1 Absent</w:t>
      </w:r>
    </w:p>
    <w:p w:rsidR="00DC7F87" w:rsidRDefault="00DC7F87" w:rsidP="00050A3C">
      <w:pPr>
        <w:pStyle w:val="NormalWeb"/>
        <w:spacing w:before="0" w:beforeAutospacing="0" w:after="0" w:afterAutospacing="0"/>
      </w:pPr>
      <w:r w:rsidRPr="00DC7F87">
        <w:rPr>
          <w:b/>
        </w:rPr>
        <w:t>SENATE:</w:t>
      </w:r>
      <w:r>
        <w:t xml:space="preserve">  </w:t>
      </w:r>
    </w:p>
    <w:p w:rsidR="00DC7F87" w:rsidRDefault="00DC7F87" w:rsidP="00DC7F87">
      <w:pPr>
        <w:pStyle w:val="NormalWeb"/>
        <w:numPr>
          <w:ilvl w:val="0"/>
          <w:numId w:val="4"/>
        </w:numPr>
        <w:spacing w:before="0" w:beforeAutospacing="0" w:after="0" w:afterAutospacing="0"/>
      </w:pPr>
      <w:r>
        <w:t>Senator Onder offers pro-life amendment on SS#2 for SB 1 to prevent public monies from going to abortion providers in MO HealthNet Program.  Amendment is pending.  See Memo below on SB 1.</w:t>
      </w:r>
    </w:p>
    <w:p w:rsidR="00DC7F87" w:rsidRDefault="00DC7F87" w:rsidP="00DC7F87">
      <w:pPr>
        <w:pStyle w:val="NormalWeb"/>
        <w:numPr>
          <w:ilvl w:val="0"/>
          <w:numId w:val="4"/>
        </w:numPr>
        <w:spacing w:before="0" w:beforeAutospacing="0" w:after="0" w:afterAutospacing="0"/>
      </w:pPr>
      <w:r>
        <w:t>Senate Appropriations Committee votes down expanding funding for Medicaid Expansion but the House has a plan to provide funding for the needy without opening up the rolls for an expansion in the number of abortions in Missouri.</w:t>
      </w:r>
    </w:p>
    <w:p w:rsidR="00DC7F87" w:rsidRDefault="00DC7F87" w:rsidP="00DC7F87">
      <w:pPr>
        <w:pStyle w:val="NormalWeb"/>
        <w:numPr>
          <w:ilvl w:val="0"/>
          <w:numId w:val="4"/>
        </w:numPr>
        <w:spacing w:before="0" w:beforeAutospacing="0" w:after="0" w:afterAutospacing="0"/>
      </w:pPr>
    </w:p>
    <w:p w:rsidR="00DC7F87" w:rsidRDefault="00DC7F87" w:rsidP="00DC7F87">
      <w:pPr>
        <w:pStyle w:val="NormalWeb"/>
        <w:spacing w:before="0" w:beforeAutospacing="0" w:after="0" w:afterAutospacing="0"/>
        <w:ind w:left="720"/>
        <w:jc w:val="center"/>
        <w:rPr>
          <w:b/>
        </w:rPr>
      </w:pPr>
      <w:r>
        <w:rPr>
          <w:b/>
        </w:rPr>
        <w:t>Watch for Action Alerts in the Weeks to come!</w:t>
      </w:r>
    </w:p>
    <w:p w:rsidR="00DC7F87" w:rsidRPr="00DC7F87" w:rsidRDefault="00DC7F87" w:rsidP="00DC7F87">
      <w:pPr>
        <w:pStyle w:val="NormalWeb"/>
        <w:spacing w:before="0" w:beforeAutospacing="0" w:after="0" w:afterAutospacing="0"/>
        <w:ind w:left="720"/>
        <w:jc w:val="center"/>
        <w:rPr>
          <w:b/>
        </w:rPr>
      </w:pPr>
      <w:r>
        <w:rPr>
          <w:b/>
        </w:rPr>
        <w:t>There are 3 weeks of the 2021 Legislative Session left.</w:t>
      </w:r>
    </w:p>
    <w:p w:rsidR="00DC0ED4" w:rsidRDefault="00DC0ED4" w:rsidP="00050A3C">
      <w:pPr>
        <w:pStyle w:val="NormalWeb"/>
        <w:spacing w:before="0" w:beforeAutospacing="0" w:after="0" w:afterAutospacing="0"/>
      </w:pPr>
    </w:p>
    <w:p w:rsidR="00DC7F87" w:rsidRDefault="00C66232" w:rsidP="00050A3C">
      <w:pPr>
        <w:pStyle w:val="NormalWeb"/>
        <w:spacing w:before="0" w:beforeAutospacing="0" w:after="0" w:afterAutospacing="0"/>
      </w:pPr>
      <w:r>
        <w:t>______________________________________________________________________________</w:t>
      </w:r>
    </w:p>
    <w:p w:rsidR="00DC7F87" w:rsidRDefault="00DC7F87" w:rsidP="00050A3C">
      <w:pPr>
        <w:pStyle w:val="NormalWeb"/>
        <w:spacing w:before="0" w:beforeAutospacing="0" w:after="0" w:afterAutospacing="0"/>
      </w:pPr>
    </w:p>
    <w:p w:rsidR="00050A3C" w:rsidRDefault="00DC0ED4" w:rsidP="00DC0ED4">
      <w:pPr>
        <w:pStyle w:val="NormalWeb"/>
        <w:spacing w:before="0" w:beforeAutospacing="0" w:after="0" w:afterAutospacing="0"/>
        <w:jc w:val="center"/>
        <w:rPr>
          <w:b/>
          <w:u w:val="single"/>
        </w:rPr>
      </w:pPr>
      <w:r>
        <w:rPr>
          <w:b/>
          <w:u w:val="single"/>
        </w:rPr>
        <w:t>Update on HB 126 – “Missouri Stands for the Unborn Act”</w:t>
      </w:r>
    </w:p>
    <w:p w:rsidR="00EF4C8D" w:rsidRDefault="00CE7593" w:rsidP="00DC0ED4">
      <w:pPr>
        <w:pStyle w:val="NormalWeb"/>
        <w:spacing w:before="0" w:beforeAutospacing="0" w:after="0" w:afterAutospacing="0"/>
        <w:jc w:val="center"/>
        <w:rPr>
          <w:b/>
          <w:u w:val="single"/>
        </w:rPr>
      </w:pPr>
      <w:r>
        <w:rPr>
          <w:b/>
          <w:u w:val="single"/>
        </w:rPr>
        <w:t xml:space="preserve">Missouri Right to Life Thanks Attorney General Eric Schmitt for Standing for Life </w:t>
      </w:r>
    </w:p>
    <w:p w:rsidR="00CE7593" w:rsidRDefault="00CE7593" w:rsidP="00DC0ED4">
      <w:pPr>
        <w:pStyle w:val="NormalWeb"/>
        <w:spacing w:before="0" w:beforeAutospacing="0" w:after="0" w:afterAutospacing="0"/>
        <w:jc w:val="center"/>
        <w:rPr>
          <w:b/>
          <w:u w:val="single"/>
        </w:rPr>
      </w:pPr>
      <w:r>
        <w:rPr>
          <w:b/>
          <w:u w:val="single"/>
        </w:rPr>
        <w:t>as he fights for the right to life of ALL unborn children</w:t>
      </w:r>
      <w:r w:rsidR="00EF4C8D">
        <w:rPr>
          <w:b/>
          <w:u w:val="single"/>
        </w:rPr>
        <w:t>.</w:t>
      </w:r>
    </w:p>
    <w:p w:rsidR="00DC0ED4" w:rsidRDefault="00DC0ED4" w:rsidP="00DC0ED4">
      <w:pPr>
        <w:pStyle w:val="NormalWeb"/>
        <w:spacing w:before="0" w:beforeAutospacing="0" w:after="0" w:afterAutospacing="0"/>
      </w:pPr>
    </w:p>
    <w:p w:rsidR="00DC0ED4" w:rsidRDefault="00DC0ED4" w:rsidP="00DC0ED4">
      <w:pPr>
        <w:pStyle w:val="NormalWeb"/>
        <w:spacing w:before="0" w:beforeAutospacing="0" w:after="0" w:afterAutospacing="0"/>
      </w:pPr>
      <w:r>
        <w:t xml:space="preserve">On April 13, the Sixth Circuit Court Upheld Ohio’s </w:t>
      </w:r>
      <w:r w:rsidR="00CE7593">
        <w:t xml:space="preserve">Law Protecting Unborn Babies with Down Syndrome to protect unborn children with a pre-natal Down Syndrome diagnosis. </w:t>
      </w:r>
    </w:p>
    <w:p w:rsidR="00CE7593" w:rsidRDefault="00CE7593" w:rsidP="00DC0ED4">
      <w:pPr>
        <w:pStyle w:val="NormalWeb"/>
        <w:spacing w:before="0" w:beforeAutospacing="0" w:after="0" w:afterAutospacing="0"/>
      </w:pPr>
    </w:p>
    <w:p w:rsidR="00CE7593" w:rsidRDefault="00CE7593" w:rsidP="00DC0ED4">
      <w:pPr>
        <w:pStyle w:val="NormalWeb"/>
        <w:spacing w:before="0" w:beforeAutospacing="0" w:after="0" w:afterAutospacing="0"/>
      </w:pPr>
      <w:r>
        <w:t>On April 14 Missouri Attorney General Eric Schmitt released the following statement and filed a Rule 28(j) letter with the Eighth Circuit Court of Appeals citing this decision and seeking to uphold a provision in Missouri’s HB 126 which passed in 2019.</w:t>
      </w:r>
    </w:p>
    <w:p w:rsidR="00CE7593" w:rsidRDefault="00C66232" w:rsidP="00DC0ED4">
      <w:pPr>
        <w:pStyle w:val="NormalWeb"/>
        <w:spacing w:before="0" w:beforeAutospacing="0" w:after="0" w:afterAutospacing="0"/>
      </w:pPr>
      <w:hyperlink r:id="rId6" w:history="1">
        <w:r w:rsidR="00CE7593" w:rsidRPr="006405BC">
          <w:rPr>
            <w:rStyle w:val="Hyperlink"/>
          </w:rPr>
          <w:t>https://ago.mo.gov/home/news/2021/04/14/missouri-attorney-general-praises-sixth-circuit-decision-to-uphold-ohio-law-protecting-unborn-babies-with-down-syndrome-diagnosis</w:t>
        </w:r>
      </w:hyperlink>
    </w:p>
    <w:p w:rsidR="00CE7593" w:rsidRDefault="00CE7593" w:rsidP="00DC0ED4">
      <w:pPr>
        <w:pStyle w:val="NormalWeb"/>
        <w:spacing w:before="0" w:beforeAutospacing="0" w:after="0" w:afterAutospacing="0"/>
      </w:pPr>
    </w:p>
    <w:p w:rsidR="00EF4C8D" w:rsidRPr="000727BB" w:rsidRDefault="00EF4C8D" w:rsidP="00DC0ED4">
      <w:pPr>
        <w:pStyle w:val="NormalWeb"/>
        <w:spacing w:before="0" w:beforeAutospacing="0" w:after="0" w:afterAutospacing="0"/>
        <w:rPr>
          <w:b/>
        </w:rPr>
      </w:pPr>
      <w:r w:rsidRPr="000727BB">
        <w:rPr>
          <w:b/>
        </w:rPr>
        <w:t>Following is a summary of the</w:t>
      </w:r>
      <w:r w:rsidR="00CE7593" w:rsidRPr="000727BB">
        <w:rPr>
          <w:b/>
        </w:rPr>
        <w:t xml:space="preserve"> </w:t>
      </w:r>
      <w:r w:rsidRPr="000727BB">
        <w:rPr>
          <w:b/>
        </w:rPr>
        <w:t xml:space="preserve">provisions of HB 126 that Missouri Right to Life fought so hard to put into statute.   </w:t>
      </w:r>
      <w:r w:rsidR="00DC0ED4" w:rsidRPr="000727BB">
        <w:rPr>
          <w:b/>
        </w:rPr>
        <w:t>HB126 as amended has multiple provisions including</w:t>
      </w:r>
      <w:r w:rsidRPr="000727BB">
        <w:rPr>
          <w:b/>
        </w:rPr>
        <w:t xml:space="preserve">: </w:t>
      </w:r>
    </w:p>
    <w:p w:rsidR="00EF4C8D" w:rsidRDefault="00EF4C8D" w:rsidP="00EF4C8D">
      <w:pPr>
        <w:pStyle w:val="NormalWeb"/>
        <w:numPr>
          <w:ilvl w:val="0"/>
          <w:numId w:val="2"/>
        </w:numPr>
        <w:spacing w:before="0" w:beforeAutospacing="0" w:after="0" w:afterAutospacing="0"/>
      </w:pPr>
      <w:r>
        <w:t>A</w:t>
      </w:r>
      <w:r w:rsidR="00DC0ED4">
        <w:t xml:space="preserve"> </w:t>
      </w:r>
      <w:r>
        <w:t>“</w:t>
      </w:r>
      <w:r w:rsidR="00DC0ED4">
        <w:t>new version</w:t>
      </w:r>
      <w:r>
        <w:t>”</w:t>
      </w:r>
      <w:r w:rsidR="00DC0ED4">
        <w:t xml:space="preserve"> of the heartbeat bill noting stages of development at 8, </w:t>
      </w:r>
      <w:proofErr w:type="gramStart"/>
      <w:r w:rsidR="00DC0ED4">
        <w:t>14 &amp; 18 weeks</w:t>
      </w:r>
      <w:proofErr w:type="gramEnd"/>
      <w:r w:rsidR="00DC0ED4">
        <w:t xml:space="preserve"> gestational age with severability clauses at each step</w:t>
      </w:r>
      <w:r>
        <w:t>.</w:t>
      </w:r>
      <w:r w:rsidR="00DC0ED4">
        <w:t xml:space="preserve"> </w:t>
      </w:r>
    </w:p>
    <w:p w:rsidR="00EF4C8D" w:rsidRDefault="00EF4C8D" w:rsidP="00EF4C8D">
      <w:pPr>
        <w:pStyle w:val="NormalWeb"/>
        <w:numPr>
          <w:ilvl w:val="0"/>
          <w:numId w:val="2"/>
        </w:numPr>
        <w:spacing w:before="0" w:beforeAutospacing="0" w:after="0" w:afterAutospacing="0"/>
      </w:pPr>
      <w:r>
        <w:t>T</w:t>
      </w:r>
      <w:r w:rsidR="00DC0ED4">
        <w:t xml:space="preserve">he Pain-Capable Unborn Child Protection Act, which bans abortion at 20 weeks when unborn children are capable of feeling pain. The Pain-Capable Unborn Child Protection Act is in effect in 16 other states. </w:t>
      </w:r>
    </w:p>
    <w:p w:rsidR="00EF4C8D" w:rsidRDefault="00EF4C8D" w:rsidP="00EF4C8D">
      <w:pPr>
        <w:pStyle w:val="NormalWeb"/>
        <w:numPr>
          <w:ilvl w:val="0"/>
          <w:numId w:val="2"/>
        </w:numPr>
        <w:spacing w:before="0" w:beforeAutospacing="0" w:after="0" w:afterAutospacing="0"/>
      </w:pPr>
      <w:r>
        <w:t>T</w:t>
      </w:r>
      <w:r w:rsidR="00DC0ED4">
        <w:t xml:space="preserve">he “Right to Life of the Unborn Child Act,” a “trigger ban” on all abortions in Missouri contingent upon the overturning of Roe v. Wade. </w:t>
      </w:r>
    </w:p>
    <w:p w:rsidR="00EF4C8D" w:rsidRDefault="00EF4C8D" w:rsidP="00EF4C8D">
      <w:pPr>
        <w:pStyle w:val="NormalWeb"/>
        <w:numPr>
          <w:ilvl w:val="0"/>
          <w:numId w:val="2"/>
        </w:numPr>
        <w:spacing w:before="0" w:beforeAutospacing="0" w:after="0" w:afterAutospacing="0"/>
      </w:pPr>
      <w:r>
        <w:lastRenderedPageBreak/>
        <w:t>A</w:t>
      </w:r>
      <w:r w:rsidR="00DC0ED4">
        <w:t xml:space="preserve"> requirement that the second custodial parent be notified when a minor seeks an abortion</w:t>
      </w:r>
      <w:r>
        <w:t>.</w:t>
      </w:r>
      <w:r w:rsidR="00DC0ED4">
        <w:t xml:space="preserve"> </w:t>
      </w:r>
    </w:p>
    <w:p w:rsidR="00EF4C8D" w:rsidRDefault="00EF4C8D" w:rsidP="00EF4C8D">
      <w:pPr>
        <w:pStyle w:val="NormalWeb"/>
        <w:numPr>
          <w:ilvl w:val="0"/>
          <w:numId w:val="2"/>
        </w:numPr>
        <w:spacing w:before="0" w:beforeAutospacing="0" w:after="0" w:afterAutospacing="0"/>
      </w:pPr>
      <w:r>
        <w:t>A</w:t>
      </w:r>
      <w:r w:rsidR="00DC0ED4">
        <w:t xml:space="preserve"> ban on abortions for race, gender, or a Down Syndrome diagnosis</w:t>
      </w:r>
      <w:r>
        <w:t>.</w:t>
      </w:r>
      <w:r w:rsidR="00DC0ED4">
        <w:t xml:space="preserve"> </w:t>
      </w:r>
    </w:p>
    <w:p w:rsidR="00EF4C8D" w:rsidRDefault="00EF4C8D" w:rsidP="00EF4C8D">
      <w:pPr>
        <w:pStyle w:val="NormalWeb"/>
        <w:numPr>
          <w:ilvl w:val="0"/>
          <w:numId w:val="2"/>
        </w:numPr>
        <w:spacing w:before="0" w:beforeAutospacing="0" w:after="0" w:afterAutospacing="0"/>
      </w:pPr>
      <w:r>
        <w:t>A</w:t>
      </w:r>
      <w:r w:rsidR="00DC0ED4">
        <w:t xml:space="preserve">n increase in the medical malpractice insurance requirements for those performing or inducing abortions, bringing it in line with medical standards for other surgical procedures. </w:t>
      </w:r>
    </w:p>
    <w:p w:rsidR="00EF4C8D" w:rsidRDefault="00DC0ED4" w:rsidP="00EF4C8D">
      <w:pPr>
        <w:pStyle w:val="NormalWeb"/>
        <w:numPr>
          <w:ilvl w:val="0"/>
          <w:numId w:val="2"/>
        </w:numPr>
        <w:spacing w:before="0" w:beforeAutospacing="0" w:after="0" w:afterAutospacing="0"/>
      </w:pPr>
      <w:r>
        <w:t>A</w:t>
      </w:r>
      <w:r w:rsidR="00EF4C8D">
        <w:t xml:space="preserve"> requirement that</w:t>
      </w:r>
      <w:r>
        <w:t xml:space="preserve"> abortion facilities and family planning agencies provide Missouri’s printed informed consent information to a woman if they refer her to an out-of-state abortion facility. </w:t>
      </w:r>
    </w:p>
    <w:p w:rsidR="00DC0ED4" w:rsidRDefault="00DC0ED4" w:rsidP="00EF4C8D">
      <w:pPr>
        <w:pStyle w:val="NormalWeb"/>
        <w:spacing w:before="0" w:beforeAutospacing="0" w:after="0" w:afterAutospacing="0"/>
      </w:pPr>
      <w:r>
        <w:t xml:space="preserve">The language of HB126 as amended reflects the scientific truth of the humanity of the unborn child. </w:t>
      </w:r>
      <w:r w:rsidR="00EF4C8D">
        <w:t xml:space="preserve">  </w:t>
      </w:r>
      <w:r>
        <w:t xml:space="preserve">HB126 </w:t>
      </w:r>
      <w:r w:rsidR="00EF4C8D">
        <w:t>is</w:t>
      </w:r>
      <w:r>
        <w:t xml:space="preserve"> life-saving legislation.</w:t>
      </w:r>
      <w:r w:rsidR="00EF4C8D">
        <w:t xml:space="preserve">  </w:t>
      </w:r>
    </w:p>
    <w:p w:rsidR="00EF4C8D" w:rsidRDefault="00EF4C8D" w:rsidP="00EF4C8D">
      <w:pPr>
        <w:pStyle w:val="NormalWeb"/>
        <w:spacing w:before="0" w:beforeAutospacing="0" w:after="0" w:afterAutospacing="0"/>
      </w:pPr>
    </w:p>
    <w:p w:rsidR="00EF4C8D" w:rsidRPr="000727BB" w:rsidRDefault="00EF4C8D" w:rsidP="00EF4C8D">
      <w:pPr>
        <w:pStyle w:val="NormalWeb"/>
        <w:spacing w:before="0" w:beforeAutospacing="0" w:after="0" w:afterAutospacing="0"/>
        <w:rPr>
          <w:b/>
        </w:rPr>
      </w:pPr>
      <w:r w:rsidRPr="000727BB">
        <w:rPr>
          <w:b/>
        </w:rPr>
        <w:t>Please pray for our Attorney General and his staff of Attorneys as they fight for the innocent baby in the womb</w:t>
      </w:r>
      <w:r w:rsidR="00745D7F">
        <w:rPr>
          <w:b/>
        </w:rPr>
        <w:t xml:space="preserve"> and as they fight to defend the life-saving legislation of HB 126.</w:t>
      </w:r>
    </w:p>
    <w:p w:rsidR="0089374F" w:rsidRDefault="0089374F" w:rsidP="00050A3C">
      <w:pPr>
        <w:pStyle w:val="NormalWeb"/>
        <w:spacing w:before="0" w:beforeAutospacing="0" w:after="0" w:afterAutospacing="0"/>
      </w:pPr>
    </w:p>
    <w:p w:rsidR="00050A3C" w:rsidRDefault="00050A3C" w:rsidP="00050A3C">
      <w:pPr>
        <w:pStyle w:val="NormalWeb"/>
        <w:spacing w:before="0" w:beforeAutospacing="0" w:after="0" w:afterAutospacing="0"/>
      </w:pPr>
    </w:p>
    <w:p w:rsidR="00EF4C8D" w:rsidRDefault="00EF4C8D" w:rsidP="00EF0B36">
      <w:pPr>
        <w:rPr>
          <w:rFonts w:ascii="Times New Roman" w:hAnsi="Times New Roman" w:cs="Times New Roman"/>
          <w:b/>
          <w:bCs/>
          <w:sz w:val="24"/>
          <w:szCs w:val="24"/>
          <w:u w:val="single"/>
        </w:rPr>
      </w:pPr>
    </w:p>
    <w:p w:rsidR="00EF4C8D" w:rsidRDefault="00EF4C8D" w:rsidP="00EF4C8D">
      <w:pPr>
        <w:pStyle w:val="NormalWeb"/>
        <w:spacing w:before="0" w:beforeAutospacing="0" w:after="0" w:afterAutospacing="0"/>
        <w:jc w:val="center"/>
        <w:rPr>
          <w:b/>
          <w:u w:val="single"/>
        </w:rPr>
      </w:pPr>
      <w:r>
        <w:rPr>
          <w:b/>
          <w:u w:val="single"/>
        </w:rPr>
        <w:t xml:space="preserve">EVERY UNBORN CHILD IS PRECIOUS AND DESERVES OUR PROTECTION </w:t>
      </w:r>
    </w:p>
    <w:p w:rsidR="00EF4C8D" w:rsidRPr="00155731" w:rsidRDefault="00EF4C8D" w:rsidP="00EF4C8D">
      <w:pPr>
        <w:pStyle w:val="NormalWeb"/>
        <w:spacing w:before="0" w:beforeAutospacing="0" w:after="0" w:afterAutospacing="0"/>
        <w:jc w:val="center"/>
      </w:pPr>
      <w:r>
        <w:rPr>
          <w:b/>
          <w:u w:val="single"/>
        </w:rPr>
        <w:t xml:space="preserve">PRO-LIFE CONCERNS WITH </w:t>
      </w:r>
      <w:r w:rsidRPr="007869D8">
        <w:rPr>
          <w:b/>
          <w:u w:val="single"/>
        </w:rPr>
        <w:t>MEDICAID EXPANSION</w:t>
      </w:r>
      <w:r>
        <w:rPr>
          <w:b/>
          <w:u w:val="single"/>
        </w:rPr>
        <w:t xml:space="preserve"> CONTINUES                                  </w:t>
      </w:r>
      <w:r>
        <w:t>Missouri Right to Life 2021</w:t>
      </w:r>
    </w:p>
    <w:p w:rsidR="00EF4C8D" w:rsidRDefault="00EF4C8D" w:rsidP="00EF4C8D">
      <w:pPr>
        <w:pStyle w:val="NormalWeb"/>
        <w:spacing w:before="0" w:beforeAutospacing="0" w:after="0" w:afterAutospacing="0"/>
        <w:jc w:val="center"/>
      </w:pPr>
    </w:p>
    <w:p w:rsidR="00EF4C8D" w:rsidRDefault="00EF4C8D" w:rsidP="00EF4C8D">
      <w:pPr>
        <w:pStyle w:val="NormalWeb"/>
        <w:spacing w:before="0" w:beforeAutospacing="0" w:after="0" w:afterAutospacing="0"/>
      </w:pPr>
      <w:r>
        <w:t xml:space="preserve">During the August 2020 election cycle, Missouri Right to Life PAC opposed the Medicaid Expansion Initiative no. 2020-063 (as numbered by the Secretary of State). Proponents sought signatures from voters to put it on the ballot. The proposal ignored the growing danger that the Hyde Amendment would be terminated, leaving unborn children completely exposed to governmental funding of abortions if their mothers are covered by Medicaid. We now see that the termination of the Hyde Amendment is a very real possibility if not probability. The proposal also means greatly expanding current Medicaid funding of abortions of newly-formed human beings by means of prescriptions of the so-called "morning after" pills. </w:t>
      </w:r>
    </w:p>
    <w:p w:rsidR="00EF4C8D" w:rsidRDefault="00EF4C8D" w:rsidP="00EF4C8D">
      <w:pPr>
        <w:pStyle w:val="NormalWeb"/>
        <w:spacing w:before="0" w:beforeAutospacing="0" w:after="0" w:afterAutospacing="0"/>
      </w:pPr>
    </w:p>
    <w:p w:rsidR="00EF4C8D" w:rsidRDefault="00EF4C8D" w:rsidP="00EF4C8D">
      <w:pPr>
        <w:pStyle w:val="NormalWeb"/>
        <w:spacing w:before="0" w:beforeAutospacing="0" w:after="0" w:afterAutospacing="0"/>
      </w:pPr>
      <w:r>
        <w:t>For pro-life reasons, pro-lifers find Medicaid Expansion unacceptable. Abortions are not health care, and Missourians should not be forced to pay for more of them.</w:t>
      </w:r>
    </w:p>
    <w:p w:rsidR="00EF4C8D" w:rsidRDefault="00EF4C8D" w:rsidP="00EF4C8D">
      <w:pPr>
        <w:pStyle w:val="NormalWeb"/>
        <w:spacing w:before="0" w:beforeAutospacing="0" w:after="0" w:afterAutospacing="0"/>
        <w:rPr>
          <w:b/>
          <w:u w:val="single"/>
        </w:rPr>
      </w:pPr>
    </w:p>
    <w:p w:rsidR="00EF4C8D" w:rsidRPr="007869D8" w:rsidRDefault="00EF4C8D" w:rsidP="00EF4C8D">
      <w:pPr>
        <w:pStyle w:val="NormalWeb"/>
        <w:spacing w:before="0" w:beforeAutospacing="0" w:after="0" w:afterAutospacing="0"/>
      </w:pPr>
      <w:r>
        <w:t>Read the memo delivered to the pro-life Missouri House and Senate members:</w:t>
      </w:r>
    </w:p>
    <w:p w:rsidR="00EF4C8D" w:rsidRDefault="00C66232" w:rsidP="00EF4C8D">
      <w:pPr>
        <w:pStyle w:val="NormalWeb"/>
        <w:spacing w:before="0" w:beforeAutospacing="0" w:after="0" w:afterAutospacing="0"/>
        <w:rPr>
          <w:b/>
          <w:u w:val="single"/>
        </w:rPr>
      </w:pPr>
      <w:hyperlink r:id="rId7" w:history="1">
        <w:r w:rsidR="00EF4C8D" w:rsidRPr="007F3C32">
          <w:rPr>
            <w:rStyle w:val="Hyperlink"/>
            <w:b/>
          </w:rPr>
          <w:t>https://www.missourilife.org/wp-content/uploads/2021/03/2021-Memo-Regarding-Continued-Pro-Life-Concerns-on-Medicaid-Expansion-Funding.pdf</w:t>
        </w:r>
      </w:hyperlink>
    </w:p>
    <w:p w:rsidR="00EF4C8D" w:rsidRPr="007869D8" w:rsidRDefault="00EF4C8D" w:rsidP="00EF4C8D">
      <w:pPr>
        <w:pStyle w:val="NormalWeb"/>
        <w:spacing w:before="0" w:beforeAutospacing="0" w:after="0" w:afterAutospacing="0"/>
        <w:rPr>
          <w:b/>
          <w:u w:val="single"/>
        </w:rPr>
      </w:pPr>
    </w:p>
    <w:p w:rsidR="00EF4C8D" w:rsidRDefault="00EF4C8D" w:rsidP="00EF0B36">
      <w:pPr>
        <w:rPr>
          <w:rFonts w:ascii="Times New Roman" w:hAnsi="Times New Roman" w:cs="Times New Roman"/>
          <w:b/>
          <w:bCs/>
          <w:sz w:val="24"/>
          <w:szCs w:val="24"/>
          <w:u w:val="single"/>
        </w:rPr>
      </w:pPr>
      <w:r>
        <w:rPr>
          <w:rFonts w:ascii="Times New Roman" w:hAnsi="Times New Roman" w:cs="Times New Roman"/>
          <w:b/>
          <w:bCs/>
          <w:sz w:val="24"/>
          <w:szCs w:val="24"/>
          <w:u w:val="single"/>
        </w:rPr>
        <w:t>UPDATE:</w:t>
      </w:r>
    </w:p>
    <w:p w:rsidR="00EF4C8D" w:rsidRPr="00EF4C8D" w:rsidRDefault="00EF4C8D" w:rsidP="00EF0B36">
      <w:pPr>
        <w:rPr>
          <w:rFonts w:ascii="Times New Roman" w:hAnsi="Times New Roman" w:cs="Times New Roman"/>
          <w:bCs/>
          <w:sz w:val="24"/>
          <w:szCs w:val="24"/>
        </w:rPr>
      </w:pPr>
      <w:r>
        <w:rPr>
          <w:rFonts w:ascii="Times New Roman" w:hAnsi="Times New Roman" w:cs="Times New Roman"/>
          <w:bCs/>
          <w:sz w:val="24"/>
          <w:szCs w:val="24"/>
        </w:rPr>
        <w:t xml:space="preserve">Missouri Right to Life “Thanks” our House </w:t>
      </w:r>
      <w:r w:rsidR="00C66232">
        <w:rPr>
          <w:rFonts w:ascii="Times New Roman" w:hAnsi="Times New Roman" w:cs="Times New Roman"/>
          <w:bCs/>
          <w:sz w:val="24"/>
          <w:szCs w:val="24"/>
        </w:rPr>
        <w:t xml:space="preserve">and Senate </w:t>
      </w:r>
      <w:r>
        <w:rPr>
          <w:rFonts w:ascii="Times New Roman" w:hAnsi="Times New Roman" w:cs="Times New Roman"/>
          <w:bCs/>
          <w:sz w:val="24"/>
          <w:szCs w:val="24"/>
        </w:rPr>
        <w:t xml:space="preserve">members who </w:t>
      </w:r>
      <w:r w:rsidR="006E2D34">
        <w:rPr>
          <w:rFonts w:ascii="Times New Roman" w:hAnsi="Times New Roman" w:cs="Times New Roman"/>
          <w:bCs/>
          <w:sz w:val="24"/>
          <w:szCs w:val="24"/>
        </w:rPr>
        <w:t xml:space="preserve">are opposing open-ended Medicaid Expansion.  Missouri Right to Life commends the House </w:t>
      </w:r>
      <w:r w:rsidR="00C66232">
        <w:rPr>
          <w:rFonts w:ascii="Times New Roman" w:hAnsi="Times New Roman" w:cs="Times New Roman"/>
          <w:bCs/>
          <w:sz w:val="24"/>
          <w:szCs w:val="24"/>
        </w:rPr>
        <w:t xml:space="preserve">and Senate </w:t>
      </w:r>
      <w:bookmarkStart w:id="0" w:name="_GoBack"/>
      <w:bookmarkEnd w:id="0"/>
      <w:r w:rsidR="002071DB">
        <w:rPr>
          <w:rFonts w:ascii="Times New Roman" w:hAnsi="Times New Roman" w:cs="Times New Roman"/>
          <w:bCs/>
          <w:sz w:val="24"/>
          <w:szCs w:val="24"/>
        </w:rPr>
        <w:t xml:space="preserve">members </w:t>
      </w:r>
      <w:r w:rsidR="006E2D34">
        <w:rPr>
          <w:rFonts w:ascii="Times New Roman" w:hAnsi="Times New Roman" w:cs="Times New Roman"/>
          <w:bCs/>
          <w:sz w:val="24"/>
          <w:szCs w:val="24"/>
        </w:rPr>
        <w:t xml:space="preserve">who are supporting help for the needy without opening up the rolls of Medicaid to </w:t>
      </w:r>
      <w:r w:rsidR="000727BB">
        <w:rPr>
          <w:rFonts w:ascii="Times New Roman" w:hAnsi="Times New Roman" w:cs="Times New Roman"/>
          <w:bCs/>
          <w:sz w:val="24"/>
          <w:szCs w:val="24"/>
        </w:rPr>
        <w:t>fund an expansion of abortions in Missouri.</w:t>
      </w:r>
    </w:p>
    <w:p w:rsidR="00EF4C8D" w:rsidRDefault="00EF4C8D" w:rsidP="00EF0B36">
      <w:pPr>
        <w:rPr>
          <w:rFonts w:ascii="Times New Roman" w:hAnsi="Times New Roman" w:cs="Times New Roman"/>
          <w:b/>
          <w:bCs/>
          <w:sz w:val="24"/>
          <w:szCs w:val="24"/>
          <w:u w:val="single"/>
        </w:rPr>
      </w:pPr>
    </w:p>
    <w:p w:rsidR="000727BB" w:rsidRDefault="000727BB" w:rsidP="00EF0B36">
      <w:pPr>
        <w:rPr>
          <w:rFonts w:ascii="Times New Roman" w:hAnsi="Times New Roman" w:cs="Times New Roman"/>
          <w:b/>
          <w:bCs/>
          <w:sz w:val="24"/>
          <w:szCs w:val="24"/>
          <w:u w:val="single"/>
        </w:rPr>
      </w:pPr>
    </w:p>
    <w:p w:rsidR="00C66232" w:rsidRDefault="00C66232" w:rsidP="00EF0B36">
      <w:pPr>
        <w:rPr>
          <w:rFonts w:ascii="Times New Roman" w:hAnsi="Times New Roman" w:cs="Times New Roman"/>
          <w:b/>
          <w:bCs/>
          <w:sz w:val="24"/>
          <w:szCs w:val="24"/>
          <w:u w:val="single"/>
        </w:rPr>
      </w:pPr>
    </w:p>
    <w:p w:rsidR="00C66232" w:rsidRDefault="00C66232" w:rsidP="00EF0B36">
      <w:pPr>
        <w:rPr>
          <w:rFonts w:ascii="Times New Roman" w:hAnsi="Times New Roman" w:cs="Times New Roman"/>
          <w:b/>
          <w:bCs/>
          <w:sz w:val="24"/>
          <w:szCs w:val="24"/>
          <w:u w:val="single"/>
        </w:rPr>
      </w:pPr>
    </w:p>
    <w:p w:rsidR="00EF0B36" w:rsidRPr="00EF0B36" w:rsidRDefault="0089374F" w:rsidP="00EF0B36">
      <w:pPr>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 xml:space="preserve">Work in the Senate Continues on the </w:t>
      </w:r>
      <w:r w:rsidR="00EF0B36">
        <w:rPr>
          <w:rFonts w:ascii="Times New Roman" w:hAnsi="Times New Roman" w:cs="Times New Roman"/>
          <w:b/>
          <w:bCs/>
          <w:sz w:val="24"/>
          <w:szCs w:val="24"/>
          <w:u w:val="single"/>
        </w:rPr>
        <w:t>State Budget:</w:t>
      </w:r>
    </w:p>
    <w:p w:rsidR="00EF0B36" w:rsidRDefault="0089374F" w:rsidP="00EF0B36">
      <w:pPr>
        <w:rPr>
          <w:rFonts w:ascii="Times New Roman" w:hAnsi="Times New Roman" w:cs="Times New Roman"/>
          <w:bCs/>
          <w:sz w:val="24"/>
          <w:szCs w:val="24"/>
        </w:rPr>
      </w:pPr>
      <w:r>
        <w:rPr>
          <w:rFonts w:ascii="Times New Roman" w:hAnsi="Times New Roman" w:cs="Times New Roman"/>
          <w:bCs/>
          <w:sz w:val="24"/>
          <w:szCs w:val="24"/>
        </w:rPr>
        <w:t xml:space="preserve">Missouri Right to Life continues to support the </w:t>
      </w:r>
      <w:r w:rsidR="00EF0B36">
        <w:rPr>
          <w:rFonts w:ascii="Times New Roman" w:hAnsi="Times New Roman" w:cs="Times New Roman"/>
          <w:bCs/>
          <w:sz w:val="24"/>
          <w:szCs w:val="24"/>
        </w:rPr>
        <w:t>pro-life provisions and funding in the following budget bills:</w:t>
      </w:r>
    </w:p>
    <w:p w:rsidR="00EF0B36" w:rsidRDefault="00EF0B36" w:rsidP="00EF0B36">
      <w:pPr>
        <w:rPr>
          <w:rFonts w:ascii="Times New Roman" w:hAnsi="Times New Roman" w:cs="Times New Roman"/>
          <w:bCs/>
          <w:sz w:val="24"/>
          <w:szCs w:val="24"/>
        </w:rPr>
      </w:pPr>
    </w:p>
    <w:p w:rsidR="00050A3C" w:rsidRDefault="00050A3C" w:rsidP="00EF0B36">
      <w:pPr>
        <w:rPr>
          <w:rFonts w:ascii="Times New Roman" w:hAnsi="Times New Roman" w:cs="Times New Roman"/>
          <w:bCs/>
          <w:sz w:val="24"/>
          <w:szCs w:val="24"/>
        </w:rPr>
      </w:pPr>
      <w:r>
        <w:rPr>
          <w:rFonts w:ascii="Times New Roman" w:hAnsi="Times New Roman" w:cs="Times New Roman"/>
          <w:bCs/>
          <w:sz w:val="24"/>
          <w:szCs w:val="24"/>
        </w:rPr>
        <w:t>HB 7 – Department of Economic Development:  The House continued pro-life language in section 7.035 on the Life Sciences Research Fund.</w:t>
      </w:r>
    </w:p>
    <w:p w:rsidR="00050A3C" w:rsidRDefault="00050A3C" w:rsidP="00EF0B36">
      <w:pPr>
        <w:rPr>
          <w:rFonts w:ascii="Times New Roman" w:hAnsi="Times New Roman" w:cs="Times New Roman"/>
          <w:bCs/>
          <w:sz w:val="24"/>
          <w:szCs w:val="24"/>
        </w:rPr>
      </w:pPr>
    </w:p>
    <w:p w:rsidR="00EF0B36" w:rsidRDefault="00EF0B36" w:rsidP="00EF0B36">
      <w:pPr>
        <w:rPr>
          <w:rFonts w:ascii="Times New Roman" w:hAnsi="Times New Roman" w:cs="Times New Roman"/>
          <w:bCs/>
          <w:sz w:val="24"/>
          <w:szCs w:val="24"/>
        </w:rPr>
      </w:pPr>
      <w:r>
        <w:rPr>
          <w:rFonts w:ascii="Times New Roman" w:hAnsi="Times New Roman" w:cs="Times New Roman"/>
          <w:bCs/>
          <w:sz w:val="24"/>
          <w:szCs w:val="24"/>
        </w:rPr>
        <w:t>HB 10 – Department of Health and Senior Services:  The House continued pro-life language in section 10.725 that actually discusses state funding for family planning.</w:t>
      </w:r>
    </w:p>
    <w:p w:rsidR="00EF0B36" w:rsidRDefault="00EF0B36" w:rsidP="00EF0B36">
      <w:pPr>
        <w:rPr>
          <w:rFonts w:ascii="Times New Roman" w:hAnsi="Times New Roman" w:cs="Times New Roman"/>
          <w:bCs/>
          <w:sz w:val="24"/>
          <w:szCs w:val="24"/>
        </w:rPr>
      </w:pPr>
    </w:p>
    <w:p w:rsidR="00EF0B36" w:rsidRDefault="00EF0B36" w:rsidP="00EF0B36">
      <w:pPr>
        <w:rPr>
          <w:rFonts w:ascii="Times New Roman" w:hAnsi="Times New Roman" w:cs="Times New Roman"/>
          <w:bCs/>
          <w:sz w:val="24"/>
          <w:szCs w:val="24"/>
        </w:rPr>
      </w:pPr>
      <w:r>
        <w:rPr>
          <w:rFonts w:ascii="Times New Roman" w:hAnsi="Times New Roman" w:cs="Times New Roman"/>
          <w:bCs/>
          <w:sz w:val="24"/>
          <w:szCs w:val="24"/>
        </w:rPr>
        <w:t>HB 11 – Department of Social Services – Funding for pro-life programs to help women in crisis pregnancies:</w:t>
      </w:r>
    </w:p>
    <w:p w:rsidR="006D1F00" w:rsidRPr="00EF0B36" w:rsidRDefault="00EF0B36" w:rsidP="00EF0B36">
      <w:pPr>
        <w:pStyle w:val="ListParagraph"/>
        <w:numPr>
          <w:ilvl w:val="0"/>
          <w:numId w:val="1"/>
        </w:numPr>
        <w:rPr>
          <w:rFonts w:ascii="Times New Roman" w:hAnsi="Times New Roman" w:cs="Times New Roman"/>
          <w:bCs/>
          <w:sz w:val="24"/>
          <w:szCs w:val="24"/>
        </w:rPr>
      </w:pPr>
      <w:r w:rsidRPr="00EF0B36">
        <w:rPr>
          <w:rFonts w:ascii="Times New Roman" w:hAnsi="Times New Roman" w:cs="Times New Roman"/>
          <w:bCs/>
          <w:sz w:val="24"/>
          <w:szCs w:val="24"/>
        </w:rPr>
        <w:t>Funding for the Alternatives to Abortion Program – Total from all sources for all provisions:  $8,958,561.00</w:t>
      </w:r>
    </w:p>
    <w:p w:rsidR="00EF0B36" w:rsidRDefault="00EF0B36" w:rsidP="00EF0B36">
      <w:pPr>
        <w:pStyle w:val="ListParagraph"/>
        <w:numPr>
          <w:ilvl w:val="0"/>
          <w:numId w:val="1"/>
        </w:numPr>
        <w:rPr>
          <w:rFonts w:ascii="Times New Roman" w:hAnsi="Times New Roman" w:cs="Times New Roman"/>
          <w:bCs/>
          <w:sz w:val="24"/>
          <w:szCs w:val="24"/>
        </w:rPr>
      </w:pPr>
      <w:r>
        <w:rPr>
          <w:rFonts w:ascii="Times New Roman" w:hAnsi="Times New Roman" w:cs="Times New Roman"/>
          <w:bCs/>
          <w:sz w:val="24"/>
          <w:szCs w:val="24"/>
        </w:rPr>
        <w:t>Funding for the Show-Me Healthy Babies Program – Total from all sources for all provisions:  $60,296,982.00</w:t>
      </w:r>
    </w:p>
    <w:p w:rsidR="00EF0B36" w:rsidRDefault="00EF0B36" w:rsidP="00EF0B36">
      <w:pPr>
        <w:rPr>
          <w:rFonts w:ascii="Times New Roman" w:hAnsi="Times New Roman" w:cs="Times New Roman"/>
          <w:bCs/>
          <w:sz w:val="24"/>
          <w:szCs w:val="24"/>
        </w:rPr>
      </w:pPr>
    </w:p>
    <w:p w:rsidR="00EF0B36" w:rsidRDefault="00EF0B36" w:rsidP="00EF0B36">
      <w:pPr>
        <w:rPr>
          <w:rFonts w:ascii="Times New Roman" w:hAnsi="Times New Roman" w:cs="Times New Roman"/>
          <w:bCs/>
          <w:sz w:val="24"/>
          <w:szCs w:val="24"/>
        </w:rPr>
      </w:pPr>
      <w:r>
        <w:rPr>
          <w:rFonts w:ascii="Times New Roman" w:hAnsi="Times New Roman" w:cs="Times New Roman"/>
          <w:bCs/>
          <w:sz w:val="24"/>
          <w:szCs w:val="24"/>
        </w:rPr>
        <w:t>We will follow these provisions as the Senate continues to work on the budget and then when the House and Senate work out their differences.</w:t>
      </w:r>
    </w:p>
    <w:p w:rsidR="00EF0B36" w:rsidRDefault="00EF0B36" w:rsidP="00EF0B36">
      <w:pPr>
        <w:rPr>
          <w:rFonts w:asciiTheme="minorHAnsi" w:hAnsiTheme="minorHAnsi" w:cstheme="minorHAnsi"/>
          <w:sz w:val="24"/>
          <w:szCs w:val="24"/>
        </w:rPr>
      </w:pPr>
      <w:r>
        <w:rPr>
          <w:rFonts w:asciiTheme="minorHAnsi" w:hAnsiTheme="minorHAnsi" w:cstheme="minorHAnsi"/>
          <w:sz w:val="24"/>
          <w:szCs w:val="24"/>
        </w:rPr>
        <w:t>Work on the State Budget must be completed by Friday, May 7th.</w:t>
      </w:r>
    </w:p>
    <w:p w:rsidR="00EF0B36" w:rsidRPr="00EF0B36" w:rsidRDefault="00EF0B36" w:rsidP="00EF0B36">
      <w:pPr>
        <w:rPr>
          <w:rFonts w:ascii="Times New Roman" w:hAnsi="Times New Roman" w:cs="Times New Roman"/>
          <w:bCs/>
          <w:sz w:val="24"/>
          <w:szCs w:val="24"/>
        </w:rPr>
      </w:pPr>
      <w:r>
        <w:rPr>
          <w:rFonts w:asciiTheme="minorHAnsi" w:hAnsiTheme="minorHAnsi" w:cstheme="minorHAnsi"/>
          <w:sz w:val="24"/>
          <w:szCs w:val="24"/>
        </w:rPr>
        <w:t xml:space="preserve">  </w:t>
      </w:r>
    </w:p>
    <w:p w:rsidR="00050A3C" w:rsidRDefault="00E8553A" w:rsidP="00B1271D">
      <w:pPr>
        <w:rPr>
          <w:rFonts w:asciiTheme="minorHAnsi" w:hAnsiTheme="minorHAnsi" w:cstheme="minorHAnsi"/>
          <w:sz w:val="24"/>
          <w:szCs w:val="24"/>
        </w:rPr>
      </w:pPr>
      <w:r>
        <w:rPr>
          <w:rFonts w:asciiTheme="minorHAnsi" w:hAnsiTheme="minorHAnsi" w:cstheme="minorHAnsi"/>
          <w:sz w:val="24"/>
          <w:szCs w:val="24"/>
        </w:rPr>
        <w:t>C</w:t>
      </w:r>
      <w:r w:rsidR="001D57B3">
        <w:rPr>
          <w:rFonts w:asciiTheme="minorHAnsi" w:hAnsiTheme="minorHAnsi" w:cstheme="minorHAnsi"/>
          <w:sz w:val="24"/>
          <w:szCs w:val="24"/>
        </w:rPr>
        <w:t>ontinue to p</w:t>
      </w:r>
      <w:r w:rsidR="007745C4" w:rsidRPr="00B1271D">
        <w:rPr>
          <w:rFonts w:asciiTheme="minorHAnsi" w:hAnsiTheme="minorHAnsi" w:cstheme="minorHAnsi"/>
          <w:sz w:val="24"/>
          <w:szCs w:val="24"/>
        </w:rPr>
        <w:t>ray for our Legislators as they make decisions on pro-life legislation</w:t>
      </w:r>
      <w:r w:rsidR="007869D8">
        <w:rPr>
          <w:rFonts w:asciiTheme="minorHAnsi" w:hAnsiTheme="minorHAnsi" w:cstheme="minorHAnsi"/>
          <w:sz w:val="24"/>
          <w:szCs w:val="24"/>
        </w:rPr>
        <w:t xml:space="preserve"> in the last </w:t>
      </w:r>
      <w:r w:rsidR="00EF0B36">
        <w:rPr>
          <w:rFonts w:asciiTheme="minorHAnsi" w:hAnsiTheme="minorHAnsi" w:cstheme="minorHAnsi"/>
          <w:sz w:val="24"/>
          <w:szCs w:val="24"/>
        </w:rPr>
        <w:t>5</w:t>
      </w:r>
      <w:r w:rsidR="007869D8">
        <w:rPr>
          <w:rFonts w:asciiTheme="minorHAnsi" w:hAnsiTheme="minorHAnsi" w:cstheme="minorHAnsi"/>
          <w:sz w:val="24"/>
          <w:szCs w:val="24"/>
        </w:rPr>
        <w:t xml:space="preserve"> weeks of the 2021 Legislative Session</w:t>
      </w:r>
      <w:r w:rsidR="007745C4" w:rsidRPr="00B1271D">
        <w:rPr>
          <w:rFonts w:asciiTheme="minorHAnsi" w:hAnsiTheme="minorHAnsi" w:cstheme="minorHAnsi"/>
          <w:sz w:val="24"/>
          <w:szCs w:val="24"/>
        </w:rPr>
        <w:t>.</w:t>
      </w:r>
      <w:r w:rsidR="0061541F">
        <w:rPr>
          <w:rFonts w:asciiTheme="minorHAnsi" w:hAnsiTheme="minorHAnsi" w:cstheme="minorHAnsi"/>
          <w:sz w:val="24"/>
          <w:szCs w:val="24"/>
        </w:rPr>
        <w:t xml:space="preserve">  </w:t>
      </w:r>
    </w:p>
    <w:p w:rsidR="00050A3C" w:rsidRDefault="00050A3C" w:rsidP="00B1271D">
      <w:pPr>
        <w:rPr>
          <w:rFonts w:asciiTheme="minorHAnsi" w:hAnsiTheme="minorHAnsi" w:cstheme="minorHAnsi"/>
          <w:sz w:val="24"/>
          <w:szCs w:val="24"/>
        </w:rPr>
      </w:pPr>
    </w:p>
    <w:p w:rsidR="00F306B5" w:rsidRDefault="00F306B5" w:rsidP="00B1271D">
      <w:pPr>
        <w:rPr>
          <w:rFonts w:asciiTheme="minorHAnsi" w:hAnsiTheme="minorHAnsi" w:cstheme="minorHAnsi"/>
          <w:sz w:val="24"/>
          <w:szCs w:val="24"/>
        </w:rPr>
      </w:pPr>
      <w:r>
        <w:rPr>
          <w:rFonts w:asciiTheme="minorHAnsi" w:hAnsiTheme="minorHAnsi" w:cstheme="minorHAnsi"/>
          <w:sz w:val="24"/>
          <w:szCs w:val="24"/>
        </w:rPr>
        <w:t>The last day of the legislative session is Friday, May</w:t>
      </w:r>
      <w:r w:rsidR="0032638F">
        <w:rPr>
          <w:rFonts w:asciiTheme="minorHAnsi" w:hAnsiTheme="minorHAnsi" w:cstheme="minorHAnsi"/>
          <w:sz w:val="24"/>
          <w:szCs w:val="24"/>
        </w:rPr>
        <w:t xml:space="preserve"> </w:t>
      </w:r>
      <w:r>
        <w:rPr>
          <w:rFonts w:asciiTheme="minorHAnsi" w:hAnsiTheme="minorHAnsi" w:cstheme="minorHAnsi"/>
          <w:sz w:val="24"/>
          <w:szCs w:val="24"/>
        </w:rPr>
        <w:t>14th at 6:00 p.m.</w:t>
      </w:r>
    </w:p>
    <w:p w:rsidR="0061541F" w:rsidRPr="00B1271D" w:rsidRDefault="0061541F" w:rsidP="00B1271D">
      <w:pPr>
        <w:rPr>
          <w:rFonts w:asciiTheme="minorHAnsi" w:hAnsiTheme="minorHAnsi" w:cstheme="minorHAnsi"/>
          <w:sz w:val="24"/>
          <w:szCs w:val="24"/>
        </w:rPr>
      </w:pPr>
    </w:p>
    <w:p w:rsidR="00E26B8C" w:rsidRDefault="00604A15" w:rsidP="00604A15">
      <w:pPr>
        <w:pStyle w:val="NormalWeb"/>
        <w:spacing w:before="0" w:beforeAutospacing="0" w:after="0" w:afterAutospacing="0"/>
      </w:pPr>
      <w:r w:rsidRPr="007A3A80">
        <w:t xml:space="preserve">At this time there have been </w:t>
      </w:r>
      <w:r w:rsidR="00E812AC">
        <w:t>630</w:t>
      </w:r>
      <w:r w:rsidR="00522EAF">
        <w:t xml:space="preserve"> bi</w:t>
      </w:r>
      <w:r w:rsidR="0082284B" w:rsidRPr="007A3A80">
        <w:t xml:space="preserve">lls </w:t>
      </w:r>
      <w:r w:rsidRPr="007A3A80">
        <w:t xml:space="preserve">and </w:t>
      </w:r>
      <w:r w:rsidR="003A15E9">
        <w:t>4</w:t>
      </w:r>
      <w:r w:rsidR="00C05A50">
        <w:t>9</w:t>
      </w:r>
      <w:r w:rsidR="00E51607">
        <w:t xml:space="preserve"> </w:t>
      </w:r>
      <w:r w:rsidR="004C1750">
        <w:t>various</w:t>
      </w:r>
      <w:r w:rsidRPr="007A3A80">
        <w:t xml:space="preserve"> resolutions filed in the </w:t>
      </w:r>
      <w:r w:rsidR="00E51607">
        <w:t>Senate</w:t>
      </w:r>
      <w:r w:rsidRPr="007A3A80">
        <w:t>.</w:t>
      </w:r>
    </w:p>
    <w:p w:rsidR="00604A15" w:rsidRDefault="00E26B8C" w:rsidP="00604A15">
      <w:pPr>
        <w:pStyle w:val="NormalWeb"/>
        <w:spacing w:before="0" w:beforeAutospacing="0" w:after="0" w:afterAutospacing="0"/>
      </w:pPr>
      <w:r>
        <w:t>T</w:t>
      </w:r>
      <w:r w:rsidR="00604A15" w:rsidRPr="007A3A80">
        <w:t>here have been</w:t>
      </w:r>
      <w:r w:rsidR="008914E6">
        <w:t xml:space="preserve"> </w:t>
      </w:r>
      <w:r w:rsidR="00E73A2B">
        <w:t>1,</w:t>
      </w:r>
      <w:r w:rsidR="00F97C15">
        <w:t>422</w:t>
      </w:r>
      <w:r w:rsidR="001B7F21">
        <w:t xml:space="preserve"> </w:t>
      </w:r>
      <w:r w:rsidR="0082284B" w:rsidRPr="007A3A80">
        <w:t xml:space="preserve">bills </w:t>
      </w:r>
      <w:r w:rsidR="00604A15" w:rsidRPr="007A3A80">
        <w:t xml:space="preserve">and </w:t>
      </w:r>
      <w:r w:rsidR="00703074">
        <w:t>1</w:t>
      </w:r>
      <w:r w:rsidR="00B86E55">
        <w:t>25</w:t>
      </w:r>
      <w:r w:rsidR="004C1750">
        <w:t xml:space="preserve"> various </w:t>
      </w:r>
      <w:r w:rsidR="00604A15" w:rsidRPr="007A3A80">
        <w:t xml:space="preserve">resolutions filed in the </w:t>
      </w:r>
      <w:r w:rsidR="00E51607">
        <w:t>House</w:t>
      </w:r>
      <w:r w:rsidR="00604A15" w:rsidRPr="007A3A80">
        <w:t>.</w:t>
      </w:r>
    </w:p>
    <w:p w:rsidR="0089374F" w:rsidRDefault="0089374F" w:rsidP="007869D8">
      <w:pPr>
        <w:pStyle w:val="NormalWeb"/>
        <w:spacing w:before="0" w:beforeAutospacing="0" w:after="0" w:afterAutospacing="0"/>
        <w:jc w:val="center"/>
        <w:rPr>
          <w:b/>
          <w:u w:val="single"/>
        </w:rPr>
      </w:pPr>
    </w:p>
    <w:p w:rsidR="00F128A4" w:rsidRPr="008E4DD2" w:rsidRDefault="00791BEF" w:rsidP="00604A15">
      <w:pPr>
        <w:rPr>
          <w:rFonts w:asciiTheme="minorHAnsi" w:hAnsiTheme="minorHAnsi" w:cstheme="minorHAnsi"/>
          <w:b/>
          <w:sz w:val="24"/>
          <w:szCs w:val="24"/>
        </w:rPr>
      </w:pPr>
      <w:r w:rsidRPr="00E84BAB">
        <w:rPr>
          <w:rFonts w:ascii="Times New Roman" w:hAnsi="Times New Roman" w:cs="Times New Roman"/>
          <w:b/>
          <w:sz w:val="24"/>
          <w:szCs w:val="24"/>
          <w:u w:val="single"/>
        </w:rPr>
        <w:t>Bills to Watch:</w:t>
      </w:r>
      <w:r w:rsidR="00F128A4" w:rsidRPr="00E84BAB">
        <w:rPr>
          <w:rFonts w:ascii="Times New Roman" w:hAnsi="Times New Roman" w:cs="Times New Roman"/>
          <w:b/>
          <w:sz w:val="24"/>
          <w:szCs w:val="24"/>
          <w:u w:val="single"/>
        </w:rPr>
        <w:t xml:space="preserve"> </w:t>
      </w:r>
    </w:p>
    <w:p w:rsidR="00E22C29" w:rsidRPr="00F128A4" w:rsidRDefault="00F128A4" w:rsidP="00604A15">
      <w:pPr>
        <w:rPr>
          <w:rFonts w:ascii="Times New Roman" w:hAnsi="Times New Roman" w:cs="Times New Roman"/>
          <w:sz w:val="24"/>
          <w:szCs w:val="24"/>
        </w:rPr>
      </w:pPr>
      <w:r>
        <w:rPr>
          <w:rFonts w:ascii="Times New Roman" w:hAnsi="Times New Roman" w:cs="Times New Roman"/>
          <w:sz w:val="24"/>
          <w:szCs w:val="24"/>
        </w:rPr>
        <w:t xml:space="preserve">NOTE:  In the following lists </w:t>
      </w:r>
      <w:r w:rsidRPr="00F128A4">
        <w:rPr>
          <w:rFonts w:ascii="Times New Roman" w:hAnsi="Times New Roman" w:cs="Times New Roman"/>
          <w:sz w:val="24"/>
          <w:szCs w:val="24"/>
        </w:rPr>
        <w:t xml:space="preserve">Missouri Right to Life’s position could change at any time depending on amendments that </w:t>
      </w:r>
      <w:r>
        <w:rPr>
          <w:rFonts w:ascii="Times New Roman" w:hAnsi="Times New Roman" w:cs="Times New Roman"/>
          <w:sz w:val="24"/>
          <w:szCs w:val="24"/>
        </w:rPr>
        <w:t xml:space="preserve">are needed or amendments that </w:t>
      </w:r>
      <w:r w:rsidRPr="00F128A4">
        <w:rPr>
          <w:rFonts w:ascii="Times New Roman" w:hAnsi="Times New Roman" w:cs="Times New Roman"/>
          <w:sz w:val="24"/>
          <w:szCs w:val="24"/>
        </w:rPr>
        <w:t>can happen at any point</w:t>
      </w:r>
      <w:r w:rsidR="00FE4963">
        <w:rPr>
          <w:rFonts w:ascii="Times New Roman" w:hAnsi="Times New Roman" w:cs="Times New Roman"/>
          <w:sz w:val="24"/>
          <w:szCs w:val="24"/>
        </w:rPr>
        <w:t>,</w:t>
      </w:r>
    </w:p>
    <w:p w:rsidR="00791BEF" w:rsidRDefault="00791BEF" w:rsidP="00604A15">
      <w:pPr>
        <w:rPr>
          <w:rFonts w:ascii="Times New Roman" w:hAnsi="Times New Roman" w:cs="Times New Roman"/>
          <w:sz w:val="24"/>
          <w:szCs w:val="24"/>
        </w:rPr>
      </w:pPr>
    </w:p>
    <w:p w:rsidR="00E22C29" w:rsidRDefault="00E22C29" w:rsidP="00E22C29">
      <w:pPr>
        <w:rPr>
          <w:rFonts w:ascii="Times New Roman" w:hAnsi="Times New Roman" w:cs="Times New Roman"/>
          <w:b/>
          <w:bCs/>
          <w:sz w:val="24"/>
          <w:szCs w:val="24"/>
          <w:u w:val="single"/>
        </w:rPr>
      </w:pPr>
      <w:r w:rsidRPr="007A3A80">
        <w:rPr>
          <w:rFonts w:ascii="Times New Roman" w:hAnsi="Times New Roman" w:cs="Times New Roman"/>
          <w:b/>
          <w:bCs/>
          <w:sz w:val="24"/>
          <w:szCs w:val="24"/>
          <w:u w:val="single"/>
        </w:rPr>
        <w:t>In the Missouri State Senate:</w:t>
      </w:r>
    </w:p>
    <w:p w:rsidR="00DB6DFA" w:rsidRDefault="00476017" w:rsidP="00E22C29">
      <w:pPr>
        <w:rPr>
          <w:rFonts w:ascii="Times New Roman" w:hAnsi="Times New Roman" w:cs="Times New Roman"/>
          <w:b/>
          <w:bCs/>
          <w:sz w:val="24"/>
          <w:szCs w:val="24"/>
        </w:rPr>
      </w:pPr>
      <w:r>
        <w:rPr>
          <w:rFonts w:ascii="Times New Roman" w:hAnsi="Times New Roman" w:cs="Times New Roman"/>
          <w:b/>
          <w:bCs/>
          <w:sz w:val="24"/>
          <w:szCs w:val="24"/>
        </w:rPr>
        <w:t xml:space="preserve">SB </w:t>
      </w:r>
      <w:r w:rsidRPr="00476017">
        <w:rPr>
          <w:rFonts w:ascii="Times New Roman" w:hAnsi="Times New Roman" w:cs="Times New Roman"/>
          <w:b/>
          <w:bCs/>
          <w:sz w:val="24"/>
          <w:szCs w:val="24"/>
        </w:rPr>
        <w:t xml:space="preserve">1 - Sponsor:  Dan </w:t>
      </w:r>
      <w:proofErr w:type="spellStart"/>
      <w:r w:rsidRPr="00476017">
        <w:rPr>
          <w:rFonts w:ascii="Times New Roman" w:hAnsi="Times New Roman" w:cs="Times New Roman"/>
          <w:b/>
          <w:bCs/>
          <w:sz w:val="24"/>
          <w:szCs w:val="24"/>
        </w:rPr>
        <w:t>Hegeman</w:t>
      </w:r>
      <w:proofErr w:type="spellEnd"/>
      <w:r w:rsidRPr="00476017">
        <w:rPr>
          <w:rFonts w:ascii="Times New Roman" w:hAnsi="Times New Roman" w:cs="Times New Roman"/>
          <w:b/>
          <w:bCs/>
          <w:sz w:val="24"/>
          <w:szCs w:val="24"/>
        </w:rPr>
        <w:t xml:space="preserve"> </w:t>
      </w:r>
    </w:p>
    <w:p w:rsidR="00DB6DFA" w:rsidRDefault="00476017" w:rsidP="00E22C29">
      <w:pPr>
        <w:rPr>
          <w:rFonts w:ascii="Times New Roman" w:hAnsi="Times New Roman" w:cs="Times New Roman"/>
          <w:b/>
          <w:bCs/>
          <w:sz w:val="24"/>
          <w:szCs w:val="24"/>
        </w:rPr>
      </w:pPr>
      <w:r>
        <w:rPr>
          <w:rFonts w:ascii="Times New Roman" w:hAnsi="Times New Roman" w:cs="Times New Roman"/>
          <w:b/>
          <w:bCs/>
          <w:sz w:val="24"/>
          <w:szCs w:val="24"/>
        </w:rPr>
        <w:t>NOTE</w:t>
      </w:r>
      <w:r w:rsidR="00DB6DFA">
        <w:rPr>
          <w:rFonts w:ascii="Times New Roman" w:hAnsi="Times New Roman" w:cs="Times New Roman"/>
          <w:b/>
          <w:bCs/>
          <w:sz w:val="24"/>
          <w:szCs w:val="24"/>
        </w:rPr>
        <w:t>S</w:t>
      </w:r>
      <w:r>
        <w:rPr>
          <w:rFonts w:ascii="Times New Roman" w:hAnsi="Times New Roman" w:cs="Times New Roman"/>
          <w:b/>
          <w:bCs/>
          <w:sz w:val="24"/>
          <w:szCs w:val="24"/>
        </w:rPr>
        <w:t xml:space="preserve">:  </w:t>
      </w:r>
    </w:p>
    <w:p w:rsidR="00DB6DFA" w:rsidRDefault="00476017" w:rsidP="00DB6DFA">
      <w:pPr>
        <w:pStyle w:val="ListParagraph"/>
        <w:numPr>
          <w:ilvl w:val="0"/>
          <w:numId w:val="3"/>
        </w:numPr>
        <w:rPr>
          <w:rFonts w:ascii="Times New Roman" w:hAnsi="Times New Roman" w:cs="Times New Roman"/>
          <w:b/>
          <w:bCs/>
          <w:sz w:val="24"/>
          <w:szCs w:val="24"/>
        </w:rPr>
      </w:pPr>
      <w:r w:rsidRPr="00DB6DFA">
        <w:rPr>
          <w:rFonts w:ascii="Times New Roman" w:hAnsi="Times New Roman" w:cs="Times New Roman"/>
          <w:b/>
          <w:bCs/>
          <w:sz w:val="24"/>
          <w:szCs w:val="24"/>
        </w:rPr>
        <w:t>Sen. Paul Wieland placed pro-life amendment on SB 1</w:t>
      </w:r>
      <w:r w:rsidR="00157BE9" w:rsidRPr="00DB6DFA">
        <w:rPr>
          <w:rFonts w:ascii="Times New Roman" w:hAnsi="Times New Roman" w:cs="Times New Roman"/>
          <w:b/>
          <w:bCs/>
          <w:sz w:val="24"/>
          <w:szCs w:val="24"/>
        </w:rPr>
        <w:t xml:space="preserve"> that</w:t>
      </w:r>
      <w:r w:rsidRPr="00DB6DFA">
        <w:rPr>
          <w:rFonts w:ascii="Times New Roman" w:hAnsi="Times New Roman" w:cs="Times New Roman"/>
          <w:b/>
          <w:bCs/>
          <w:sz w:val="24"/>
          <w:szCs w:val="24"/>
        </w:rPr>
        <w:t xml:space="preserve"> prevents drugs or devices that cause an abortion from being paid for by state dollars in the Mo Health</w:t>
      </w:r>
      <w:r w:rsidR="00AA5349" w:rsidRPr="00DB6DFA">
        <w:rPr>
          <w:rFonts w:ascii="Times New Roman" w:hAnsi="Times New Roman" w:cs="Times New Roman"/>
          <w:b/>
          <w:bCs/>
          <w:sz w:val="24"/>
          <w:szCs w:val="24"/>
        </w:rPr>
        <w:t>N</w:t>
      </w:r>
      <w:r w:rsidRPr="00DB6DFA">
        <w:rPr>
          <w:rFonts w:ascii="Times New Roman" w:hAnsi="Times New Roman" w:cs="Times New Roman"/>
          <w:b/>
          <w:bCs/>
          <w:sz w:val="24"/>
          <w:szCs w:val="24"/>
        </w:rPr>
        <w:t xml:space="preserve">et Program. </w:t>
      </w:r>
    </w:p>
    <w:p w:rsidR="00DB6DFA" w:rsidRPr="00DB6DFA" w:rsidRDefault="00DB6DFA" w:rsidP="00DB6DFA">
      <w:pPr>
        <w:pStyle w:val="ListParagraph"/>
        <w:ind w:firstLine="0"/>
        <w:rPr>
          <w:rFonts w:ascii="Times New Roman" w:hAnsi="Times New Roman" w:cs="Times New Roman"/>
          <w:b/>
          <w:bCs/>
          <w:sz w:val="24"/>
          <w:szCs w:val="24"/>
        </w:rPr>
      </w:pPr>
      <w:r>
        <w:rPr>
          <w:rFonts w:ascii="Times New Roman" w:hAnsi="Times New Roman" w:cs="Times New Roman"/>
          <w:b/>
          <w:bCs/>
          <w:sz w:val="24"/>
          <w:szCs w:val="24"/>
        </w:rPr>
        <w:t>Memo Number One Dated April 12</w:t>
      </w:r>
      <w:r w:rsidRPr="00DB6DFA">
        <w:rPr>
          <w:rFonts w:ascii="Times New Roman" w:hAnsi="Times New Roman" w:cs="Times New Roman"/>
          <w:b/>
          <w:bCs/>
          <w:sz w:val="24"/>
          <w:szCs w:val="24"/>
          <w:vertAlign w:val="superscript"/>
        </w:rPr>
        <w:t>th</w:t>
      </w:r>
      <w:r>
        <w:rPr>
          <w:rFonts w:ascii="Times New Roman" w:hAnsi="Times New Roman" w:cs="Times New Roman"/>
          <w:b/>
          <w:bCs/>
          <w:sz w:val="24"/>
          <w:szCs w:val="24"/>
        </w:rPr>
        <w:t xml:space="preserve">:  </w:t>
      </w:r>
      <w:hyperlink r:id="rId8" w:history="1">
        <w:r w:rsidRPr="006C7466">
          <w:rPr>
            <w:rStyle w:val="Hyperlink"/>
            <w:rFonts w:ascii="Times New Roman" w:hAnsi="Times New Roman" w:cs="Times New Roman"/>
            <w:b/>
            <w:bCs/>
            <w:sz w:val="24"/>
            <w:szCs w:val="24"/>
          </w:rPr>
          <w:t>https://www.missourilife.org/wp-content/uploads/2021/04/2021-MEMO-ON-PRO-LIFE-AMENDMENT-ON-SB-1-1.pdf</w:t>
        </w:r>
      </w:hyperlink>
    </w:p>
    <w:p w:rsidR="00DB6DFA" w:rsidRDefault="00476017" w:rsidP="00DB6DFA">
      <w:pPr>
        <w:pStyle w:val="ListParagraph"/>
        <w:ind w:firstLine="0"/>
        <w:rPr>
          <w:rFonts w:ascii="Times New Roman" w:hAnsi="Times New Roman" w:cs="Times New Roman"/>
          <w:b/>
          <w:bCs/>
          <w:sz w:val="24"/>
          <w:szCs w:val="24"/>
        </w:rPr>
      </w:pPr>
      <w:r w:rsidRPr="00DB6DFA">
        <w:rPr>
          <w:rFonts w:ascii="Times New Roman" w:hAnsi="Times New Roman" w:cs="Times New Roman"/>
          <w:b/>
          <w:bCs/>
          <w:sz w:val="24"/>
          <w:szCs w:val="24"/>
        </w:rPr>
        <w:t xml:space="preserve"> </w:t>
      </w:r>
    </w:p>
    <w:p w:rsidR="00DB6DFA" w:rsidRDefault="00DB6DFA" w:rsidP="00DB6DFA">
      <w:pPr>
        <w:pStyle w:val="ListParagraph"/>
        <w:numPr>
          <w:ilvl w:val="0"/>
          <w:numId w:val="3"/>
        </w:numPr>
        <w:rPr>
          <w:rFonts w:ascii="Times New Roman" w:hAnsi="Times New Roman" w:cs="Times New Roman"/>
          <w:b/>
          <w:bCs/>
          <w:sz w:val="24"/>
          <w:szCs w:val="24"/>
        </w:rPr>
      </w:pPr>
      <w:r>
        <w:rPr>
          <w:rFonts w:ascii="Times New Roman" w:hAnsi="Times New Roman" w:cs="Times New Roman"/>
          <w:b/>
          <w:bCs/>
          <w:sz w:val="24"/>
          <w:szCs w:val="24"/>
        </w:rPr>
        <w:t>Sen. Bob Onder offered pro-life amendment on SB 1 that prevents public tax dollars in the Mo HealthNet Program from being used for abortions or given to abortion facilities.</w:t>
      </w:r>
    </w:p>
    <w:p w:rsidR="00DB6DFA" w:rsidRPr="001906B4" w:rsidRDefault="00DB6DFA" w:rsidP="00DB6DFA">
      <w:pPr>
        <w:pStyle w:val="ListParagraph"/>
        <w:ind w:firstLine="0"/>
        <w:rPr>
          <w:rFonts w:ascii="Calibri" w:hAnsi="Calibri" w:cs="Calibri"/>
          <w:b/>
        </w:rPr>
      </w:pPr>
      <w:r>
        <w:rPr>
          <w:rFonts w:ascii="Times New Roman" w:hAnsi="Times New Roman" w:cs="Times New Roman"/>
          <w:b/>
          <w:bCs/>
          <w:sz w:val="24"/>
          <w:szCs w:val="24"/>
        </w:rPr>
        <w:lastRenderedPageBreak/>
        <w:t>Memo Number Two Dated April 21</w:t>
      </w:r>
      <w:r w:rsidRPr="00DB6DFA">
        <w:rPr>
          <w:rFonts w:ascii="Times New Roman" w:hAnsi="Times New Roman" w:cs="Times New Roman"/>
          <w:b/>
          <w:bCs/>
          <w:sz w:val="24"/>
          <w:szCs w:val="24"/>
          <w:vertAlign w:val="superscript"/>
        </w:rPr>
        <w:t>st</w:t>
      </w:r>
      <w:r w:rsidRPr="001906B4">
        <w:rPr>
          <w:rFonts w:ascii="Times New Roman" w:hAnsi="Times New Roman" w:cs="Times New Roman"/>
          <w:b/>
          <w:bCs/>
          <w:sz w:val="24"/>
          <w:szCs w:val="24"/>
        </w:rPr>
        <w:t xml:space="preserve">: </w:t>
      </w:r>
      <w:hyperlink r:id="rId9" w:history="1">
        <w:r w:rsidR="00E166E3" w:rsidRPr="001906B4">
          <w:rPr>
            <w:rFonts w:ascii="Calibri" w:hAnsi="Calibri" w:cs="Calibri"/>
            <w:b/>
            <w:color w:val="0000FF"/>
            <w:u w:val="single"/>
          </w:rPr>
          <w:t>2021-Memorandum-for-SA-1-to-SS2-to-SB-1-Onder-Amendment.pdf (missourilife.org)</w:t>
        </w:r>
      </w:hyperlink>
    </w:p>
    <w:p w:rsidR="00E166E3" w:rsidRPr="001906B4" w:rsidRDefault="00E166E3" w:rsidP="00DB6DFA">
      <w:pPr>
        <w:pStyle w:val="ListParagraph"/>
        <w:ind w:firstLine="0"/>
        <w:rPr>
          <w:rFonts w:ascii="Times New Roman" w:hAnsi="Times New Roman" w:cs="Times New Roman"/>
          <w:b/>
          <w:bCs/>
          <w:sz w:val="24"/>
          <w:szCs w:val="24"/>
        </w:rPr>
      </w:pPr>
    </w:p>
    <w:p w:rsidR="00DB6DFA" w:rsidRPr="001906B4" w:rsidRDefault="00DB6DFA" w:rsidP="00DB6DFA">
      <w:pPr>
        <w:pStyle w:val="ListParagraph"/>
        <w:ind w:firstLine="0"/>
        <w:rPr>
          <w:rFonts w:ascii="Times New Roman" w:hAnsi="Times New Roman" w:cs="Times New Roman"/>
          <w:b/>
          <w:bCs/>
          <w:sz w:val="24"/>
          <w:szCs w:val="24"/>
        </w:rPr>
      </w:pPr>
    </w:p>
    <w:p w:rsidR="00DB6DFA" w:rsidRPr="00DB6DFA" w:rsidRDefault="00AA5349" w:rsidP="00DB6DFA">
      <w:pPr>
        <w:rPr>
          <w:rFonts w:ascii="Times New Roman" w:hAnsi="Times New Roman" w:cs="Times New Roman"/>
          <w:b/>
          <w:bCs/>
          <w:sz w:val="24"/>
          <w:szCs w:val="24"/>
        </w:rPr>
      </w:pPr>
      <w:r w:rsidRPr="00DB6DFA">
        <w:rPr>
          <w:rFonts w:ascii="Times New Roman" w:hAnsi="Times New Roman" w:cs="Times New Roman"/>
          <w:b/>
          <w:bCs/>
          <w:sz w:val="24"/>
          <w:szCs w:val="24"/>
        </w:rPr>
        <w:t>Missouri Right to Life strongly supports the</w:t>
      </w:r>
      <w:r w:rsidR="00DB6DFA">
        <w:rPr>
          <w:rFonts w:ascii="Times New Roman" w:hAnsi="Times New Roman" w:cs="Times New Roman"/>
          <w:b/>
          <w:bCs/>
          <w:sz w:val="24"/>
          <w:szCs w:val="24"/>
        </w:rPr>
        <w:t>se</w:t>
      </w:r>
      <w:r w:rsidRPr="00DB6DFA">
        <w:rPr>
          <w:rFonts w:ascii="Times New Roman" w:hAnsi="Times New Roman" w:cs="Times New Roman"/>
          <w:b/>
          <w:bCs/>
          <w:sz w:val="24"/>
          <w:szCs w:val="24"/>
        </w:rPr>
        <w:t xml:space="preserve"> pro-life amendment</w:t>
      </w:r>
      <w:r w:rsidR="00DB6DFA" w:rsidRPr="00DB6DFA">
        <w:rPr>
          <w:rFonts w:ascii="Times New Roman" w:hAnsi="Times New Roman" w:cs="Times New Roman"/>
          <w:b/>
          <w:bCs/>
          <w:sz w:val="24"/>
          <w:szCs w:val="24"/>
        </w:rPr>
        <w:t xml:space="preserve">s discussed in the </w:t>
      </w:r>
      <w:r w:rsidR="00DB6DFA">
        <w:rPr>
          <w:rFonts w:ascii="Times New Roman" w:hAnsi="Times New Roman" w:cs="Times New Roman"/>
          <w:b/>
          <w:bCs/>
          <w:sz w:val="24"/>
          <w:szCs w:val="24"/>
        </w:rPr>
        <w:t xml:space="preserve">above </w:t>
      </w:r>
      <w:r w:rsidR="00DB6DFA" w:rsidRPr="00DB6DFA">
        <w:rPr>
          <w:rFonts w:ascii="Times New Roman" w:hAnsi="Times New Roman" w:cs="Times New Roman"/>
          <w:b/>
          <w:bCs/>
          <w:sz w:val="24"/>
          <w:szCs w:val="24"/>
        </w:rPr>
        <w:t>two memos delivered to the pro-life members of the Missouri State Senate</w:t>
      </w:r>
      <w:r w:rsidR="00DB6DFA">
        <w:rPr>
          <w:rFonts w:ascii="Times New Roman" w:hAnsi="Times New Roman" w:cs="Times New Roman"/>
          <w:b/>
          <w:bCs/>
          <w:sz w:val="24"/>
          <w:szCs w:val="24"/>
        </w:rPr>
        <w:t>.</w:t>
      </w:r>
    </w:p>
    <w:p w:rsidR="00C71E8F" w:rsidRPr="00C71E8F" w:rsidRDefault="00C71E8F" w:rsidP="00E22C29">
      <w:pPr>
        <w:rPr>
          <w:rFonts w:ascii="Times New Roman" w:hAnsi="Times New Roman" w:cs="Times New Roman"/>
          <w:bCs/>
          <w:sz w:val="24"/>
          <w:szCs w:val="24"/>
        </w:rPr>
      </w:pPr>
      <w:r>
        <w:rPr>
          <w:rFonts w:ascii="Times New Roman" w:hAnsi="Times New Roman" w:cs="Times New Roman"/>
          <w:bCs/>
          <w:sz w:val="24"/>
          <w:szCs w:val="24"/>
        </w:rPr>
        <w:t xml:space="preserve">April </w:t>
      </w:r>
      <w:r w:rsidR="00395295">
        <w:rPr>
          <w:rFonts w:ascii="Times New Roman" w:hAnsi="Times New Roman" w:cs="Times New Roman"/>
          <w:bCs/>
          <w:sz w:val="24"/>
          <w:szCs w:val="24"/>
        </w:rPr>
        <w:t>2</w:t>
      </w:r>
      <w:r w:rsidR="001D5F4D">
        <w:rPr>
          <w:rFonts w:ascii="Times New Roman" w:hAnsi="Times New Roman" w:cs="Times New Roman"/>
          <w:bCs/>
          <w:sz w:val="24"/>
          <w:szCs w:val="24"/>
        </w:rPr>
        <w:t>6</w:t>
      </w:r>
      <w:r>
        <w:rPr>
          <w:rFonts w:ascii="Times New Roman" w:hAnsi="Times New Roman" w:cs="Times New Roman"/>
          <w:bCs/>
          <w:sz w:val="24"/>
          <w:szCs w:val="24"/>
        </w:rPr>
        <w:t>, 2021 – On Senate Informal Calendar for Senate Bills for Perfection</w:t>
      </w:r>
    </w:p>
    <w:p w:rsidR="00476017" w:rsidRPr="00476017" w:rsidRDefault="00476017" w:rsidP="00E22C29">
      <w:pPr>
        <w:rPr>
          <w:rFonts w:ascii="Times New Roman" w:hAnsi="Times New Roman" w:cs="Times New Roman"/>
          <w:b/>
          <w:bCs/>
          <w:sz w:val="24"/>
          <w:szCs w:val="24"/>
        </w:rPr>
      </w:pPr>
    </w:p>
    <w:p w:rsidR="00E51607" w:rsidRDefault="00393737" w:rsidP="00E22C29">
      <w:pPr>
        <w:rPr>
          <w:rFonts w:asciiTheme="minorHAnsi" w:hAnsiTheme="minorHAnsi" w:cstheme="minorHAnsi"/>
          <w:bCs/>
          <w:sz w:val="24"/>
          <w:szCs w:val="24"/>
        </w:rPr>
      </w:pPr>
      <w:r>
        <w:rPr>
          <w:rFonts w:asciiTheme="minorHAnsi" w:hAnsiTheme="minorHAnsi" w:cstheme="minorHAnsi"/>
          <w:b/>
          <w:bCs/>
          <w:sz w:val="24"/>
          <w:szCs w:val="24"/>
        </w:rPr>
        <w:t xml:space="preserve">SB </w:t>
      </w:r>
      <w:r w:rsidR="00675672">
        <w:rPr>
          <w:rFonts w:asciiTheme="minorHAnsi" w:hAnsiTheme="minorHAnsi" w:cstheme="minorHAnsi"/>
          <w:b/>
          <w:bCs/>
          <w:sz w:val="24"/>
          <w:szCs w:val="24"/>
        </w:rPr>
        <w:t xml:space="preserve">101 </w:t>
      </w:r>
      <w:r>
        <w:rPr>
          <w:rFonts w:asciiTheme="minorHAnsi" w:hAnsiTheme="minorHAnsi" w:cstheme="minorHAnsi"/>
          <w:bCs/>
          <w:sz w:val="24"/>
          <w:szCs w:val="24"/>
        </w:rPr>
        <w:t xml:space="preserve">- Sponsor:  </w:t>
      </w:r>
      <w:r w:rsidR="00675672">
        <w:rPr>
          <w:rFonts w:asciiTheme="minorHAnsi" w:hAnsiTheme="minorHAnsi" w:cstheme="minorHAnsi"/>
          <w:bCs/>
          <w:sz w:val="24"/>
          <w:szCs w:val="24"/>
        </w:rPr>
        <w:t>Andrew Koenig</w:t>
      </w:r>
      <w:r>
        <w:rPr>
          <w:rFonts w:asciiTheme="minorHAnsi" w:hAnsiTheme="minorHAnsi" w:cstheme="minorHAnsi"/>
          <w:bCs/>
          <w:sz w:val="24"/>
          <w:szCs w:val="24"/>
        </w:rPr>
        <w:t xml:space="preserve"> – </w:t>
      </w:r>
      <w:r w:rsidR="00675672">
        <w:rPr>
          <w:rFonts w:asciiTheme="minorHAnsi" w:hAnsiTheme="minorHAnsi" w:cstheme="minorHAnsi"/>
          <w:bCs/>
          <w:sz w:val="24"/>
          <w:szCs w:val="24"/>
        </w:rPr>
        <w:t>“Safeguarding All Children’s Remains to Ensure Dignity Act”</w:t>
      </w:r>
      <w:r>
        <w:rPr>
          <w:rFonts w:asciiTheme="minorHAnsi" w:hAnsiTheme="minorHAnsi" w:cstheme="minorHAnsi"/>
          <w:bCs/>
          <w:sz w:val="24"/>
          <w:szCs w:val="24"/>
        </w:rPr>
        <w:t xml:space="preserve"> (</w:t>
      </w:r>
      <w:r>
        <w:rPr>
          <w:rFonts w:asciiTheme="minorHAnsi" w:hAnsiTheme="minorHAnsi" w:cstheme="minorHAnsi"/>
          <w:b/>
          <w:bCs/>
          <w:sz w:val="24"/>
          <w:szCs w:val="24"/>
        </w:rPr>
        <w:t>Support</w:t>
      </w:r>
      <w:r>
        <w:rPr>
          <w:rFonts w:asciiTheme="minorHAnsi" w:hAnsiTheme="minorHAnsi" w:cstheme="minorHAnsi"/>
          <w:bCs/>
          <w:sz w:val="24"/>
          <w:szCs w:val="24"/>
        </w:rPr>
        <w:t>)</w:t>
      </w:r>
    </w:p>
    <w:p w:rsidR="006C6923" w:rsidRDefault="004320E2" w:rsidP="00E22C29">
      <w:pPr>
        <w:rPr>
          <w:rFonts w:asciiTheme="minorHAnsi" w:hAnsiTheme="minorHAnsi" w:cstheme="minorHAnsi"/>
          <w:bCs/>
          <w:sz w:val="24"/>
          <w:szCs w:val="24"/>
        </w:rPr>
      </w:pPr>
      <w:r>
        <w:rPr>
          <w:rFonts w:asciiTheme="minorHAnsi" w:hAnsiTheme="minorHAnsi" w:cstheme="minorHAnsi"/>
          <w:bCs/>
          <w:sz w:val="24"/>
          <w:szCs w:val="24"/>
        </w:rPr>
        <w:t xml:space="preserve">March </w:t>
      </w:r>
      <w:r w:rsidR="003B52CB">
        <w:rPr>
          <w:rFonts w:asciiTheme="minorHAnsi" w:hAnsiTheme="minorHAnsi" w:cstheme="minorHAnsi"/>
          <w:bCs/>
          <w:sz w:val="24"/>
          <w:szCs w:val="24"/>
        </w:rPr>
        <w:t>10</w:t>
      </w:r>
      <w:r w:rsidR="006C6923">
        <w:rPr>
          <w:rFonts w:asciiTheme="minorHAnsi" w:hAnsiTheme="minorHAnsi" w:cstheme="minorHAnsi"/>
          <w:bCs/>
          <w:sz w:val="24"/>
          <w:szCs w:val="24"/>
        </w:rPr>
        <w:t xml:space="preserve">, 2021 – </w:t>
      </w:r>
      <w:r w:rsidR="003B52CB">
        <w:rPr>
          <w:rFonts w:asciiTheme="minorHAnsi" w:hAnsiTheme="minorHAnsi" w:cstheme="minorHAnsi"/>
          <w:bCs/>
          <w:sz w:val="24"/>
          <w:szCs w:val="24"/>
        </w:rPr>
        <w:t>Voted Do Pass in</w:t>
      </w:r>
      <w:r>
        <w:rPr>
          <w:rFonts w:asciiTheme="minorHAnsi" w:hAnsiTheme="minorHAnsi" w:cstheme="minorHAnsi"/>
          <w:bCs/>
          <w:sz w:val="24"/>
          <w:szCs w:val="24"/>
        </w:rPr>
        <w:t xml:space="preserve"> </w:t>
      </w:r>
      <w:r w:rsidR="006C6923">
        <w:rPr>
          <w:rFonts w:asciiTheme="minorHAnsi" w:hAnsiTheme="minorHAnsi" w:cstheme="minorHAnsi"/>
          <w:bCs/>
          <w:sz w:val="24"/>
          <w:szCs w:val="24"/>
        </w:rPr>
        <w:t xml:space="preserve">Senate </w:t>
      </w:r>
      <w:r w:rsidR="00904FC3">
        <w:rPr>
          <w:rFonts w:asciiTheme="minorHAnsi" w:hAnsiTheme="minorHAnsi" w:cstheme="minorHAnsi"/>
          <w:bCs/>
          <w:sz w:val="24"/>
          <w:szCs w:val="24"/>
        </w:rPr>
        <w:t>Health and Pensions Committee</w:t>
      </w:r>
    </w:p>
    <w:p w:rsidR="00393737" w:rsidRDefault="00393737" w:rsidP="00E22C29">
      <w:pPr>
        <w:rPr>
          <w:rFonts w:asciiTheme="minorHAnsi" w:hAnsiTheme="minorHAnsi" w:cstheme="minorHAnsi"/>
          <w:bCs/>
          <w:sz w:val="24"/>
          <w:szCs w:val="24"/>
        </w:rPr>
      </w:pPr>
      <w:r>
        <w:rPr>
          <w:rFonts w:asciiTheme="minorHAnsi" w:hAnsiTheme="minorHAnsi" w:cstheme="minorHAnsi"/>
          <w:b/>
          <w:bCs/>
          <w:sz w:val="24"/>
          <w:szCs w:val="24"/>
        </w:rPr>
        <w:t xml:space="preserve">SB </w:t>
      </w:r>
      <w:r w:rsidR="00675672">
        <w:rPr>
          <w:rFonts w:asciiTheme="minorHAnsi" w:hAnsiTheme="minorHAnsi" w:cstheme="minorHAnsi"/>
          <w:b/>
          <w:bCs/>
          <w:sz w:val="24"/>
          <w:szCs w:val="24"/>
        </w:rPr>
        <w:t xml:space="preserve">155 </w:t>
      </w:r>
      <w:r>
        <w:rPr>
          <w:rFonts w:asciiTheme="minorHAnsi" w:hAnsiTheme="minorHAnsi" w:cstheme="minorHAnsi"/>
          <w:bCs/>
          <w:sz w:val="24"/>
          <w:szCs w:val="24"/>
        </w:rPr>
        <w:t xml:space="preserve">- Sponsor:  Andrew Koenig – </w:t>
      </w:r>
      <w:r w:rsidR="00675672">
        <w:rPr>
          <w:rFonts w:asciiTheme="minorHAnsi" w:hAnsiTheme="minorHAnsi" w:cstheme="minorHAnsi"/>
          <w:bCs/>
          <w:sz w:val="24"/>
          <w:szCs w:val="24"/>
        </w:rPr>
        <w:t>Increase in Maternity Home Tax Credits</w:t>
      </w:r>
      <w:r>
        <w:rPr>
          <w:rFonts w:asciiTheme="minorHAnsi" w:hAnsiTheme="minorHAnsi" w:cstheme="minorHAnsi"/>
          <w:bCs/>
          <w:sz w:val="24"/>
          <w:szCs w:val="24"/>
        </w:rPr>
        <w:t xml:space="preserve"> (</w:t>
      </w:r>
      <w:r>
        <w:rPr>
          <w:rFonts w:asciiTheme="minorHAnsi" w:hAnsiTheme="minorHAnsi" w:cstheme="minorHAnsi"/>
          <w:b/>
          <w:bCs/>
          <w:sz w:val="24"/>
          <w:szCs w:val="24"/>
        </w:rPr>
        <w:t>Support</w:t>
      </w:r>
      <w:r>
        <w:rPr>
          <w:rFonts w:asciiTheme="minorHAnsi" w:hAnsiTheme="minorHAnsi" w:cstheme="minorHAnsi"/>
          <w:bCs/>
          <w:sz w:val="24"/>
          <w:szCs w:val="24"/>
        </w:rPr>
        <w:t>)</w:t>
      </w:r>
    </w:p>
    <w:p w:rsidR="006C6923" w:rsidRDefault="003B6F2D" w:rsidP="00E22C29">
      <w:pPr>
        <w:rPr>
          <w:rFonts w:asciiTheme="minorHAnsi" w:hAnsiTheme="minorHAnsi" w:cstheme="minorHAnsi"/>
          <w:bCs/>
          <w:sz w:val="24"/>
          <w:szCs w:val="24"/>
        </w:rPr>
      </w:pPr>
      <w:r>
        <w:rPr>
          <w:rFonts w:asciiTheme="minorHAnsi" w:hAnsiTheme="minorHAnsi" w:cstheme="minorHAnsi"/>
          <w:bCs/>
          <w:sz w:val="24"/>
          <w:szCs w:val="24"/>
        </w:rPr>
        <w:t>March 2</w:t>
      </w:r>
      <w:r w:rsidR="006C6923">
        <w:rPr>
          <w:rFonts w:asciiTheme="minorHAnsi" w:hAnsiTheme="minorHAnsi" w:cstheme="minorHAnsi"/>
          <w:bCs/>
          <w:sz w:val="24"/>
          <w:szCs w:val="24"/>
        </w:rPr>
        <w:t xml:space="preserve">, 2021 – </w:t>
      </w:r>
      <w:r>
        <w:rPr>
          <w:rFonts w:asciiTheme="minorHAnsi" w:hAnsiTheme="minorHAnsi" w:cstheme="minorHAnsi"/>
          <w:bCs/>
          <w:sz w:val="24"/>
          <w:szCs w:val="24"/>
        </w:rPr>
        <w:t>Voted Do Pass</w:t>
      </w:r>
      <w:r w:rsidR="001D2169">
        <w:rPr>
          <w:rFonts w:asciiTheme="minorHAnsi" w:hAnsiTheme="minorHAnsi" w:cstheme="minorHAnsi"/>
          <w:bCs/>
          <w:sz w:val="24"/>
          <w:szCs w:val="24"/>
        </w:rPr>
        <w:t xml:space="preserve"> in </w:t>
      </w:r>
      <w:r w:rsidR="006C6923">
        <w:rPr>
          <w:rFonts w:asciiTheme="minorHAnsi" w:hAnsiTheme="minorHAnsi" w:cstheme="minorHAnsi"/>
          <w:bCs/>
          <w:sz w:val="24"/>
          <w:szCs w:val="24"/>
        </w:rPr>
        <w:t xml:space="preserve">Senate </w:t>
      </w:r>
      <w:r w:rsidR="00904FC3">
        <w:rPr>
          <w:rFonts w:asciiTheme="minorHAnsi" w:hAnsiTheme="minorHAnsi" w:cstheme="minorHAnsi"/>
          <w:bCs/>
          <w:sz w:val="24"/>
          <w:szCs w:val="24"/>
        </w:rPr>
        <w:t>Economic Development Committee</w:t>
      </w:r>
    </w:p>
    <w:p w:rsidR="00393737" w:rsidRDefault="00393737" w:rsidP="00E22C29">
      <w:pPr>
        <w:rPr>
          <w:rFonts w:asciiTheme="minorHAnsi" w:hAnsiTheme="minorHAnsi" w:cstheme="minorHAnsi"/>
          <w:b/>
          <w:bCs/>
          <w:sz w:val="24"/>
          <w:szCs w:val="24"/>
        </w:rPr>
      </w:pPr>
      <w:r>
        <w:rPr>
          <w:rFonts w:asciiTheme="minorHAnsi" w:hAnsiTheme="minorHAnsi" w:cstheme="minorHAnsi"/>
          <w:b/>
          <w:bCs/>
          <w:sz w:val="24"/>
          <w:szCs w:val="24"/>
        </w:rPr>
        <w:t>SB 1</w:t>
      </w:r>
      <w:r w:rsidR="00675672">
        <w:rPr>
          <w:rFonts w:asciiTheme="minorHAnsi" w:hAnsiTheme="minorHAnsi" w:cstheme="minorHAnsi"/>
          <w:b/>
          <w:bCs/>
          <w:sz w:val="24"/>
          <w:szCs w:val="24"/>
        </w:rPr>
        <w:t xml:space="preserve">68 </w:t>
      </w:r>
      <w:r>
        <w:rPr>
          <w:rFonts w:asciiTheme="minorHAnsi" w:hAnsiTheme="minorHAnsi" w:cstheme="minorHAnsi"/>
          <w:bCs/>
          <w:sz w:val="24"/>
          <w:szCs w:val="24"/>
        </w:rPr>
        <w:t xml:space="preserve">- Sponsor:  </w:t>
      </w:r>
      <w:r w:rsidR="00675672">
        <w:rPr>
          <w:rFonts w:asciiTheme="minorHAnsi" w:hAnsiTheme="minorHAnsi" w:cstheme="minorHAnsi"/>
          <w:bCs/>
          <w:sz w:val="24"/>
          <w:szCs w:val="24"/>
        </w:rPr>
        <w:t xml:space="preserve">Eric </w:t>
      </w:r>
      <w:proofErr w:type="spellStart"/>
      <w:r w:rsidR="00675672">
        <w:rPr>
          <w:rFonts w:asciiTheme="minorHAnsi" w:hAnsiTheme="minorHAnsi" w:cstheme="minorHAnsi"/>
          <w:bCs/>
          <w:sz w:val="24"/>
          <w:szCs w:val="24"/>
        </w:rPr>
        <w:t>Burlison</w:t>
      </w:r>
      <w:proofErr w:type="spellEnd"/>
      <w:r>
        <w:rPr>
          <w:rFonts w:asciiTheme="minorHAnsi" w:hAnsiTheme="minorHAnsi" w:cstheme="minorHAnsi"/>
          <w:bCs/>
          <w:sz w:val="24"/>
          <w:szCs w:val="24"/>
        </w:rPr>
        <w:t xml:space="preserve"> – </w:t>
      </w:r>
      <w:r w:rsidR="000E296C">
        <w:rPr>
          <w:rFonts w:asciiTheme="minorHAnsi" w:hAnsiTheme="minorHAnsi" w:cstheme="minorHAnsi"/>
          <w:bCs/>
          <w:sz w:val="24"/>
          <w:szCs w:val="24"/>
        </w:rPr>
        <w:t>Establishes the “</w:t>
      </w:r>
      <w:r w:rsidR="00675672">
        <w:rPr>
          <w:rFonts w:asciiTheme="minorHAnsi" w:hAnsiTheme="minorHAnsi" w:cstheme="minorHAnsi"/>
          <w:bCs/>
          <w:sz w:val="24"/>
          <w:szCs w:val="24"/>
        </w:rPr>
        <w:t>Born Alive</w:t>
      </w:r>
      <w:r w:rsidR="000E296C">
        <w:rPr>
          <w:rFonts w:asciiTheme="minorHAnsi" w:hAnsiTheme="minorHAnsi" w:cstheme="minorHAnsi"/>
          <w:bCs/>
          <w:sz w:val="24"/>
          <w:szCs w:val="24"/>
        </w:rPr>
        <w:t xml:space="preserve"> </w:t>
      </w:r>
      <w:r w:rsidR="00675672">
        <w:rPr>
          <w:rFonts w:asciiTheme="minorHAnsi" w:hAnsiTheme="minorHAnsi" w:cstheme="minorHAnsi"/>
          <w:bCs/>
          <w:sz w:val="24"/>
          <w:szCs w:val="24"/>
        </w:rPr>
        <w:t xml:space="preserve">Abortion Survivors Protection Act” </w:t>
      </w:r>
      <w:r>
        <w:rPr>
          <w:rFonts w:asciiTheme="minorHAnsi" w:hAnsiTheme="minorHAnsi" w:cstheme="minorHAnsi"/>
          <w:bCs/>
          <w:sz w:val="24"/>
          <w:szCs w:val="24"/>
        </w:rPr>
        <w:t>(</w:t>
      </w:r>
      <w:r>
        <w:rPr>
          <w:rFonts w:asciiTheme="minorHAnsi" w:hAnsiTheme="minorHAnsi" w:cstheme="minorHAnsi"/>
          <w:b/>
          <w:bCs/>
          <w:sz w:val="24"/>
          <w:szCs w:val="24"/>
        </w:rPr>
        <w:t>Support</w:t>
      </w:r>
      <w:r w:rsidR="00675672">
        <w:rPr>
          <w:rFonts w:asciiTheme="minorHAnsi" w:hAnsiTheme="minorHAnsi" w:cstheme="minorHAnsi"/>
          <w:b/>
          <w:bCs/>
          <w:sz w:val="24"/>
          <w:szCs w:val="24"/>
        </w:rPr>
        <w:t>)</w:t>
      </w:r>
    </w:p>
    <w:p w:rsidR="00035F4A" w:rsidRDefault="005001E2" w:rsidP="00E22C29">
      <w:pPr>
        <w:rPr>
          <w:rFonts w:asciiTheme="minorHAnsi" w:hAnsiTheme="minorHAnsi" w:cstheme="minorHAnsi"/>
          <w:bCs/>
          <w:sz w:val="24"/>
          <w:szCs w:val="24"/>
        </w:rPr>
      </w:pPr>
      <w:r>
        <w:rPr>
          <w:rFonts w:asciiTheme="minorHAnsi" w:hAnsiTheme="minorHAnsi" w:cstheme="minorHAnsi"/>
          <w:bCs/>
          <w:sz w:val="24"/>
          <w:szCs w:val="24"/>
        </w:rPr>
        <w:t xml:space="preserve">April </w:t>
      </w:r>
      <w:r w:rsidR="001D5F4D">
        <w:rPr>
          <w:rFonts w:asciiTheme="minorHAnsi" w:hAnsiTheme="minorHAnsi" w:cstheme="minorHAnsi"/>
          <w:bCs/>
          <w:sz w:val="24"/>
          <w:szCs w:val="24"/>
        </w:rPr>
        <w:t>26</w:t>
      </w:r>
      <w:r w:rsidR="00F05FAF">
        <w:rPr>
          <w:rFonts w:asciiTheme="minorHAnsi" w:hAnsiTheme="minorHAnsi" w:cstheme="minorHAnsi"/>
          <w:bCs/>
          <w:sz w:val="24"/>
          <w:szCs w:val="24"/>
        </w:rPr>
        <w:t>,</w:t>
      </w:r>
      <w:r w:rsidR="00035F4A">
        <w:rPr>
          <w:rFonts w:asciiTheme="minorHAnsi" w:hAnsiTheme="minorHAnsi" w:cstheme="minorHAnsi"/>
          <w:bCs/>
          <w:sz w:val="24"/>
          <w:szCs w:val="24"/>
        </w:rPr>
        <w:t xml:space="preserve"> 2021 – </w:t>
      </w:r>
      <w:r w:rsidR="00395295">
        <w:rPr>
          <w:rFonts w:asciiTheme="minorHAnsi" w:hAnsiTheme="minorHAnsi" w:cstheme="minorHAnsi"/>
          <w:bCs/>
          <w:sz w:val="24"/>
          <w:szCs w:val="24"/>
        </w:rPr>
        <w:t xml:space="preserve">On </w:t>
      </w:r>
      <w:r w:rsidR="00E60924">
        <w:rPr>
          <w:rFonts w:asciiTheme="minorHAnsi" w:hAnsiTheme="minorHAnsi" w:cstheme="minorHAnsi"/>
          <w:bCs/>
          <w:sz w:val="24"/>
          <w:szCs w:val="24"/>
        </w:rPr>
        <w:t>Senate Inf</w:t>
      </w:r>
      <w:r w:rsidR="00030D1B">
        <w:rPr>
          <w:rFonts w:asciiTheme="minorHAnsi" w:hAnsiTheme="minorHAnsi" w:cstheme="minorHAnsi"/>
          <w:bCs/>
          <w:sz w:val="24"/>
          <w:szCs w:val="24"/>
        </w:rPr>
        <w:t>ormal Calendar</w:t>
      </w:r>
      <w:r w:rsidR="00395295">
        <w:rPr>
          <w:rFonts w:asciiTheme="minorHAnsi" w:hAnsiTheme="minorHAnsi" w:cstheme="minorHAnsi"/>
          <w:bCs/>
          <w:sz w:val="24"/>
          <w:szCs w:val="24"/>
        </w:rPr>
        <w:t xml:space="preserve"> for Senate Bills for Perfection</w:t>
      </w:r>
      <w:r w:rsidR="00030D1B">
        <w:rPr>
          <w:rFonts w:asciiTheme="minorHAnsi" w:hAnsiTheme="minorHAnsi" w:cstheme="minorHAnsi"/>
          <w:bCs/>
          <w:sz w:val="24"/>
          <w:szCs w:val="24"/>
        </w:rPr>
        <w:t xml:space="preserve"> </w:t>
      </w:r>
    </w:p>
    <w:p w:rsidR="00AA6668" w:rsidRDefault="00AA6668" w:rsidP="00E22C29">
      <w:pPr>
        <w:rPr>
          <w:rFonts w:asciiTheme="minorHAnsi" w:hAnsiTheme="minorHAnsi" w:cstheme="minorHAnsi"/>
          <w:bCs/>
          <w:sz w:val="24"/>
          <w:szCs w:val="24"/>
        </w:rPr>
      </w:pPr>
    </w:p>
    <w:p w:rsidR="00DB6DFA" w:rsidRDefault="00DB6DFA" w:rsidP="00E22C29">
      <w:pPr>
        <w:rPr>
          <w:rFonts w:asciiTheme="minorHAnsi" w:hAnsiTheme="minorHAnsi" w:cstheme="minorHAnsi"/>
          <w:bCs/>
          <w:sz w:val="24"/>
          <w:szCs w:val="24"/>
        </w:rPr>
      </w:pPr>
    </w:p>
    <w:p w:rsidR="00306EED" w:rsidRDefault="002C1308" w:rsidP="00E22C29">
      <w:pPr>
        <w:rPr>
          <w:rFonts w:asciiTheme="minorHAnsi" w:hAnsiTheme="minorHAnsi" w:cstheme="minorHAnsi"/>
          <w:b/>
          <w:bCs/>
          <w:sz w:val="24"/>
          <w:szCs w:val="24"/>
        </w:rPr>
      </w:pPr>
      <w:r w:rsidRPr="00AA6668">
        <w:rPr>
          <w:rFonts w:asciiTheme="minorHAnsi" w:hAnsiTheme="minorHAnsi" w:cstheme="minorHAnsi"/>
          <w:b/>
          <w:bCs/>
          <w:sz w:val="24"/>
          <w:szCs w:val="24"/>
        </w:rPr>
        <w:t xml:space="preserve">SB 391 – Sponsor:  Mike Moon – </w:t>
      </w:r>
      <w:r w:rsidR="00575E5D" w:rsidRPr="00AA6668">
        <w:rPr>
          <w:rFonts w:asciiTheme="minorHAnsi" w:hAnsiTheme="minorHAnsi" w:cstheme="minorHAnsi"/>
          <w:b/>
          <w:bCs/>
          <w:sz w:val="24"/>
          <w:szCs w:val="24"/>
        </w:rPr>
        <w:t>Major Concerns about Repealing Pro-Life Statutes and</w:t>
      </w:r>
      <w:r w:rsidR="0032638F">
        <w:rPr>
          <w:rFonts w:asciiTheme="minorHAnsi" w:hAnsiTheme="minorHAnsi" w:cstheme="minorHAnsi"/>
          <w:b/>
          <w:bCs/>
          <w:sz w:val="24"/>
          <w:szCs w:val="24"/>
        </w:rPr>
        <w:t xml:space="preserve"> other issues in bill as well as </w:t>
      </w:r>
      <w:r w:rsidR="00575E5D" w:rsidRPr="00AA6668">
        <w:rPr>
          <w:rFonts w:asciiTheme="minorHAnsi" w:hAnsiTheme="minorHAnsi" w:cstheme="minorHAnsi"/>
          <w:b/>
          <w:bCs/>
          <w:sz w:val="24"/>
          <w:szCs w:val="24"/>
        </w:rPr>
        <w:t>Constitutional Issues with Language</w:t>
      </w:r>
    </w:p>
    <w:p w:rsidR="00AA6668" w:rsidRDefault="00AA6668" w:rsidP="00AA6668">
      <w:pPr>
        <w:rPr>
          <w:rFonts w:asciiTheme="minorHAnsi" w:hAnsiTheme="minorHAnsi" w:cstheme="minorHAnsi"/>
          <w:b/>
          <w:bCs/>
          <w:sz w:val="24"/>
          <w:szCs w:val="24"/>
        </w:rPr>
      </w:pPr>
      <w:r>
        <w:rPr>
          <w:rFonts w:asciiTheme="minorHAnsi" w:hAnsiTheme="minorHAnsi" w:cstheme="minorHAnsi"/>
          <w:b/>
          <w:bCs/>
          <w:sz w:val="24"/>
          <w:szCs w:val="24"/>
        </w:rPr>
        <w:t>Please read our Missouri Right to Life Memo here with our major concerns</w:t>
      </w:r>
      <w:r w:rsidR="00A95CED">
        <w:rPr>
          <w:rFonts w:asciiTheme="minorHAnsi" w:hAnsiTheme="minorHAnsi" w:cstheme="minorHAnsi"/>
          <w:b/>
          <w:bCs/>
          <w:sz w:val="24"/>
          <w:szCs w:val="24"/>
        </w:rPr>
        <w:t xml:space="preserve"> and </w:t>
      </w:r>
      <w:r w:rsidR="00845CE5">
        <w:rPr>
          <w:rFonts w:asciiTheme="minorHAnsi" w:hAnsiTheme="minorHAnsi" w:cstheme="minorHAnsi"/>
          <w:b/>
          <w:bCs/>
          <w:sz w:val="24"/>
          <w:szCs w:val="24"/>
        </w:rPr>
        <w:t>opposition to the bill as presented to committee</w:t>
      </w:r>
      <w:r>
        <w:rPr>
          <w:rFonts w:asciiTheme="minorHAnsi" w:hAnsiTheme="minorHAnsi" w:cstheme="minorHAnsi"/>
          <w:b/>
          <w:bCs/>
          <w:sz w:val="24"/>
          <w:szCs w:val="24"/>
        </w:rPr>
        <w:t>:</w:t>
      </w:r>
    </w:p>
    <w:p w:rsidR="00AA6668" w:rsidRDefault="00C66232" w:rsidP="00AA6668">
      <w:pPr>
        <w:rPr>
          <w:rStyle w:val="Hyperlink"/>
          <w:rFonts w:asciiTheme="minorHAnsi" w:hAnsiTheme="minorHAnsi" w:cstheme="minorHAnsi"/>
          <w:b/>
          <w:bCs/>
          <w:sz w:val="24"/>
          <w:szCs w:val="24"/>
        </w:rPr>
      </w:pPr>
      <w:hyperlink r:id="rId10" w:history="1">
        <w:r w:rsidR="00AA6668" w:rsidRPr="00C06CA4">
          <w:rPr>
            <w:rStyle w:val="Hyperlink"/>
            <w:rFonts w:asciiTheme="minorHAnsi" w:hAnsiTheme="minorHAnsi" w:cstheme="minorHAnsi"/>
            <w:b/>
            <w:bCs/>
            <w:sz w:val="24"/>
            <w:szCs w:val="24"/>
          </w:rPr>
          <w:t>https://www.missourilife.org/wp-content/uploads/2021/03/2021-MEMO-ON-SB-391.pdf</w:t>
        </w:r>
      </w:hyperlink>
    </w:p>
    <w:p w:rsidR="00155731" w:rsidRDefault="00155731" w:rsidP="00AA6668">
      <w:pPr>
        <w:rPr>
          <w:rFonts w:asciiTheme="minorHAnsi" w:hAnsiTheme="minorHAnsi" w:cstheme="minorHAnsi"/>
          <w:bCs/>
          <w:sz w:val="24"/>
          <w:szCs w:val="24"/>
        </w:rPr>
      </w:pPr>
      <w:r>
        <w:rPr>
          <w:rFonts w:asciiTheme="minorHAnsi" w:hAnsiTheme="minorHAnsi" w:cstheme="minorHAnsi"/>
          <w:bCs/>
          <w:sz w:val="24"/>
          <w:szCs w:val="24"/>
        </w:rPr>
        <w:t>March 10, 2021 – Hearing Held in Senate Health and Pensions Committee</w:t>
      </w:r>
    </w:p>
    <w:p w:rsidR="00DB6DFA" w:rsidRPr="00155731" w:rsidRDefault="00DB6DFA" w:rsidP="00AA6668">
      <w:pPr>
        <w:rPr>
          <w:rFonts w:asciiTheme="minorHAnsi" w:hAnsiTheme="minorHAnsi" w:cstheme="minorHAnsi"/>
          <w:bCs/>
          <w:sz w:val="24"/>
          <w:szCs w:val="24"/>
        </w:rPr>
      </w:pPr>
    </w:p>
    <w:p w:rsidR="00B80349" w:rsidRPr="00B80349" w:rsidRDefault="00AA6668" w:rsidP="00E22C29">
      <w:pPr>
        <w:rPr>
          <w:rFonts w:asciiTheme="minorHAnsi" w:hAnsiTheme="minorHAnsi" w:cstheme="minorHAnsi"/>
          <w:b/>
          <w:bCs/>
          <w:sz w:val="24"/>
          <w:szCs w:val="24"/>
        </w:rPr>
      </w:pPr>
      <w:r>
        <w:rPr>
          <w:rFonts w:asciiTheme="minorHAnsi" w:hAnsiTheme="minorHAnsi" w:cstheme="minorHAnsi"/>
          <w:b/>
          <w:bCs/>
          <w:sz w:val="24"/>
          <w:szCs w:val="24"/>
        </w:rPr>
        <w:t>SB 398</w:t>
      </w:r>
      <w:r>
        <w:rPr>
          <w:rFonts w:asciiTheme="minorHAnsi" w:hAnsiTheme="minorHAnsi" w:cstheme="minorHAnsi"/>
          <w:bCs/>
          <w:sz w:val="24"/>
          <w:szCs w:val="24"/>
        </w:rPr>
        <w:t xml:space="preserve"> – Sponsor:  Bill </w:t>
      </w:r>
      <w:proofErr w:type="spellStart"/>
      <w:r>
        <w:rPr>
          <w:rFonts w:asciiTheme="minorHAnsi" w:hAnsiTheme="minorHAnsi" w:cstheme="minorHAnsi"/>
          <w:bCs/>
          <w:sz w:val="24"/>
          <w:szCs w:val="24"/>
        </w:rPr>
        <w:t>Eigel</w:t>
      </w:r>
      <w:proofErr w:type="spellEnd"/>
      <w:r>
        <w:rPr>
          <w:rFonts w:asciiTheme="minorHAnsi" w:hAnsiTheme="minorHAnsi" w:cstheme="minorHAnsi"/>
          <w:bCs/>
          <w:sz w:val="24"/>
          <w:szCs w:val="24"/>
        </w:rPr>
        <w:t xml:space="preserve"> - Proh</w:t>
      </w:r>
      <w:r w:rsidR="00B80349">
        <w:rPr>
          <w:rFonts w:asciiTheme="minorHAnsi" w:hAnsiTheme="minorHAnsi" w:cstheme="minorHAnsi"/>
          <w:bCs/>
          <w:sz w:val="24"/>
          <w:szCs w:val="24"/>
        </w:rPr>
        <w:t xml:space="preserve">ibits expenditures of public funds for certain purposes relating to abortion, human cloning, and prohibited human research </w:t>
      </w:r>
      <w:r w:rsidR="00B80349">
        <w:rPr>
          <w:rFonts w:asciiTheme="minorHAnsi" w:hAnsiTheme="minorHAnsi" w:cstheme="minorHAnsi"/>
          <w:b/>
          <w:bCs/>
          <w:sz w:val="24"/>
          <w:szCs w:val="24"/>
        </w:rPr>
        <w:t>(Support)</w:t>
      </w:r>
    </w:p>
    <w:p w:rsidR="00B80349" w:rsidRDefault="004320E2" w:rsidP="00E22C29">
      <w:pPr>
        <w:rPr>
          <w:rFonts w:asciiTheme="minorHAnsi" w:hAnsiTheme="minorHAnsi" w:cstheme="minorHAnsi"/>
          <w:bCs/>
          <w:sz w:val="24"/>
          <w:szCs w:val="24"/>
        </w:rPr>
      </w:pPr>
      <w:r>
        <w:rPr>
          <w:rFonts w:asciiTheme="minorHAnsi" w:hAnsiTheme="minorHAnsi" w:cstheme="minorHAnsi"/>
          <w:bCs/>
          <w:sz w:val="24"/>
          <w:szCs w:val="24"/>
        </w:rPr>
        <w:t xml:space="preserve">March </w:t>
      </w:r>
      <w:r w:rsidR="003B52CB">
        <w:rPr>
          <w:rFonts w:asciiTheme="minorHAnsi" w:hAnsiTheme="minorHAnsi" w:cstheme="minorHAnsi"/>
          <w:bCs/>
          <w:sz w:val="24"/>
          <w:szCs w:val="24"/>
        </w:rPr>
        <w:t>10</w:t>
      </w:r>
      <w:r w:rsidR="00B80349">
        <w:rPr>
          <w:rFonts w:asciiTheme="minorHAnsi" w:hAnsiTheme="minorHAnsi" w:cstheme="minorHAnsi"/>
          <w:bCs/>
          <w:sz w:val="24"/>
          <w:szCs w:val="24"/>
        </w:rPr>
        <w:t xml:space="preserve">, 2021 – </w:t>
      </w:r>
      <w:r w:rsidR="003B52CB">
        <w:rPr>
          <w:rFonts w:asciiTheme="minorHAnsi" w:hAnsiTheme="minorHAnsi" w:cstheme="minorHAnsi"/>
          <w:bCs/>
          <w:sz w:val="24"/>
          <w:szCs w:val="24"/>
        </w:rPr>
        <w:t xml:space="preserve">Voted Do Pass in </w:t>
      </w:r>
      <w:r w:rsidR="00B80349">
        <w:rPr>
          <w:rFonts w:asciiTheme="minorHAnsi" w:hAnsiTheme="minorHAnsi" w:cstheme="minorHAnsi"/>
          <w:bCs/>
          <w:sz w:val="24"/>
          <w:szCs w:val="24"/>
        </w:rPr>
        <w:t xml:space="preserve">Senate </w:t>
      </w:r>
      <w:r w:rsidR="00A150B5">
        <w:rPr>
          <w:rFonts w:asciiTheme="minorHAnsi" w:hAnsiTheme="minorHAnsi" w:cstheme="minorHAnsi"/>
          <w:bCs/>
          <w:sz w:val="24"/>
          <w:szCs w:val="24"/>
        </w:rPr>
        <w:t>Health and Pensions Committee</w:t>
      </w:r>
    </w:p>
    <w:p w:rsidR="002D3382" w:rsidRDefault="002D3382" w:rsidP="00E22C29">
      <w:pPr>
        <w:rPr>
          <w:rFonts w:asciiTheme="minorHAnsi" w:hAnsiTheme="minorHAnsi" w:cstheme="minorHAnsi"/>
          <w:bCs/>
          <w:sz w:val="24"/>
          <w:szCs w:val="24"/>
        </w:rPr>
      </w:pPr>
      <w:r>
        <w:rPr>
          <w:rFonts w:asciiTheme="minorHAnsi" w:hAnsiTheme="minorHAnsi" w:cstheme="minorHAnsi"/>
          <w:b/>
          <w:bCs/>
          <w:sz w:val="24"/>
          <w:szCs w:val="24"/>
        </w:rPr>
        <w:t>SB 443</w:t>
      </w:r>
      <w:r>
        <w:rPr>
          <w:rFonts w:asciiTheme="minorHAnsi" w:hAnsiTheme="minorHAnsi" w:cstheme="minorHAnsi"/>
          <w:bCs/>
          <w:sz w:val="24"/>
          <w:szCs w:val="24"/>
        </w:rPr>
        <w:t xml:space="preserve"> – Sponsor:  Mike Moon – </w:t>
      </w:r>
      <w:r w:rsidR="00451B1D">
        <w:rPr>
          <w:rFonts w:asciiTheme="minorHAnsi" w:hAnsiTheme="minorHAnsi" w:cstheme="minorHAnsi"/>
          <w:bCs/>
          <w:sz w:val="24"/>
          <w:szCs w:val="24"/>
        </w:rPr>
        <w:t xml:space="preserve">Major Concerns about Repealing Pro-Life Statutes </w:t>
      </w:r>
    </w:p>
    <w:p w:rsidR="002D3382" w:rsidRDefault="005A18F4" w:rsidP="00E22C29">
      <w:pPr>
        <w:rPr>
          <w:rFonts w:asciiTheme="minorHAnsi" w:hAnsiTheme="minorHAnsi" w:cstheme="minorHAnsi"/>
          <w:bCs/>
          <w:sz w:val="24"/>
          <w:szCs w:val="24"/>
        </w:rPr>
      </w:pPr>
      <w:r>
        <w:rPr>
          <w:rFonts w:asciiTheme="minorHAnsi" w:hAnsiTheme="minorHAnsi" w:cstheme="minorHAnsi"/>
          <w:bCs/>
          <w:sz w:val="24"/>
          <w:szCs w:val="24"/>
        </w:rPr>
        <w:t>February 25</w:t>
      </w:r>
      <w:r w:rsidR="002D3382">
        <w:rPr>
          <w:rFonts w:asciiTheme="minorHAnsi" w:hAnsiTheme="minorHAnsi" w:cstheme="minorHAnsi"/>
          <w:bCs/>
          <w:sz w:val="24"/>
          <w:szCs w:val="24"/>
        </w:rPr>
        <w:t xml:space="preserve">, 2021 – Senate </w:t>
      </w:r>
      <w:r w:rsidR="000D009F">
        <w:rPr>
          <w:rFonts w:asciiTheme="minorHAnsi" w:hAnsiTheme="minorHAnsi" w:cstheme="minorHAnsi"/>
          <w:bCs/>
          <w:sz w:val="24"/>
          <w:szCs w:val="24"/>
        </w:rPr>
        <w:t>Second</w:t>
      </w:r>
      <w:r w:rsidR="002D3382">
        <w:rPr>
          <w:rFonts w:asciiTheme="minorHAnsi" w:hAnsiTheme="minorHAnsi" w:cstheme="minorHAnsi"/>
          <w:bCs/>
          <w:sz w:val="24"/>
          <w:szCs w:val="24"/>
        </w:rPr>
        <w:t xml:space="preserve"> Read</w:t>
      </w:r>
      <w:r w:rsidR="000D009F">
        <w:rPr>
          <w:rFonts w:asciiTheme="minorHAnsi" w:hAnsiTheme="minorHAnsi" w:cstheme="minorHAnsi"/>
          <w:bCs/>
          <w:sz w:val="24"/>
          <w:szCs w:val="24"/>
        </w:rPr>
        <w:t xml:space="preserve"> and Referred to Senate Health and Pensions Committee</w:t>
      </w:r>
    </w:p>
    <w:p w:rsidR="0063623E" w:rsidRDefault="0063623E" w:rsidP="00E22C29">
      <w:pPr>
        <w:rPr>
          <w:rFonts w:asciiTheme="minorHAnsi" w:hAnsiTheme="minorHAnsi" w:cstheme="minorHAnsi"/>
          <w:bCs/>
          <w:sz w:val="24"/>
          <w:szCs w:val="24"/>
        </w:rPr>
      </w:pPr>
      <w:r>
        <w:rPr>
          <w:rFonts w:asciiTheme="minorHAnsi" w:hAnsiTheme="minorHAnsi" w:cstheme="minorHAnsi"/>
          <w:b/>
          <w:bCs/>
          <w:sz w:val="24"/>
          <w:szCs w:val="24"/>
        </w:rPr>
        <w:t>SB 450</w:t>
      </w:r>
      <w:r>
        <w:rPr>
          <w:rFonts w:asciiTheme="minorHAnsi" w:hAnsiTheme="minorHAnsi" w:cstheme="minorHAnsi"/>
          <w:bCs/>
          <w:sz w:val="24"/>
          <w:szCs w:val="24"/>
        </w:rPr>
        <w:t xml:space="preserve"> – Sponsor:  Mike Moon – Requires Reporting of Heartbeat Detection Test </w:t>
      </w:r>
      <w:r>
        <w:rPr>
          <w:rFonts w:asciiTheme="minorHAnsi" w:hAnsiTheme="minorHAnsi" w:cstheme="minorHAnsi"/>
          <w:b/>
          <w:bCs/>
          <w:sz w:val="24"/>
          <w:szCs w:val="24"/>
        </w:rPr>
        <w:t>(Support)</w:t>
      </w:r>
    </w:p>
    <w:p w:rsidR="0063623E" w:rsidRDefault="0063623E" w:rsidP="00E22C29">
      <w:pPr>
        <w:rPr>
          <w:rFonts w:asciiTheme="minorHAnsi" w:hAnsiTheme="minorHAnsi" w:cstheme="minorHAnsi"/>
          <w:bCs/>
          <w:sz w:val="24"/>
          <w:szCs w:val="24"/>
        </w:rPr>
      </w:pPr>
      <w:r>
        <w:rPr>
          <w:rFonts w:asciiTheme="minorHAnsi" w:hAnsiTheme="minorHAnsi" w:cstheme="minorHAnsi"/>
          <w:bCs/>
          <w:sz w:val="24"/>
          <w:szCs w:val="24"/>
        </w:rPr>
        <w:t>F</w:t>
      </w:r>
      <w:r w:rsidR="000D009F">
        <w:rPr>
          <w:rFonts w:asciiTheme="minorHAnsi" w:hAnsiTheme="minorHAnsi" w:cstheme="minorHAnsi"/>
          <w:bCs/>
          <w:sz w:val="24"/>
          <w:szCs w:val="24"/>
        </w:rPr>
        <w:t>ebruary 25</w:t>
      </w:r>
      <w:r>
        <w:rPr>
          <w:rFonts w:asciiTheme="minorHAnsi" w:hAnsiTheme="minorHAnsi" w:cstheme="minorHAnsi"/>
          <w:bCs/>
          <w:sz w:val="24"/>
          <w:szCs w:val="24"/>
        </w:rPr>
        <w:t xml:space="preserve">, 2021 – Senate </w:t>
      </w:r>
      <w:r w:rsidR="000D009F">
        <w:rPr>
          <w:rFonts w:asciiTheme="minorHAnsi" w:hAnsiTheme="minorHAnsi" w:cstheme="minorHAnsi"/>
          <w:bCs/>
          <w:sz w:val="24"/>
          <w:szCs w:val="24"/>
        </w:rPr>
        <w:t>Second</w:t>
      </w:r>
      <w:r>
        <w:rPr>
          <w:rFonts w:asciiTheme="minorHAnsi" w:hAnsiTheme="minorHAnsi" w:cstheme="minorHAnsi"/>
          <w:bCs/>
          <w:sz w:val="24"/>
          <w:szCs w:val="24"/>
        </w:rPr>
        <w:t xml:space="preserve"> Read</w:t>
      </w:r>
      <w:r w:rsidR="000D009F">
        <w:rPr>
          <w:rFonts w:asciiTheme="minorHAnsi" w:hAnsiTheme="minorHAnsi" w:cstheme="minorHAnsi"/>
          <w:bCs/>
          <w:sz w:val="24"/>
          <w:szCs w:val="24"/>
        </w:rPr>
        <w:t xml:space="preserve"> and Referred to Senate Health and Pensions Committee</w:t>
      </w:r>
    </w:p>
    <w:p w:rsidR="001B2C3A" w:rsidRDefault="001B2C3A" w:rsidP="001B2C3A">
      <w:pPr>
        <w:rPr>
          <w:rFonts w:asciiTheme="minorHAnsi" w:hAnsiTheme="minorHAnsi" w:cstheme="minorHAnsi"/>
          <w:b/>
          <w:bCs/>
          <w:sz w:val="24"/>
          <w:szCs w:val="24"/>
        </w:rPr>
      </w:pPr>
      <w:r>
        <w:rPr>
          <w:rFonts w:asciiTheme="minorHAnsi" w:hAnsiTheme="minorHAnsi" w:cstheme="minorHAnsi"/>
          <w:b/>
          <w:bCs/>
          <w:sz w:val="24"/>
          <w:szCs w:val="24"/>
        </w:rPr>
        <w:t>SB 451</w:t>
      </w:r>
      <w:r>
        <w:rPr>
          <w:rFonts w:asciiTheme="minorHAnsi" w:hAnsiTheme="minorHAnsi" w:cstheme="minorHAnsi"/>
          <w:bCs/>
          <w:sz w:val="24"/>
          <w:szCs w:val="24"/>
        </w:rPr>
        <w:t xml:space="preserve"> – Sponsor:  Mike Moon - Modifies Provisions Relating to Taxation and the Training of Abortion Doctors.  Works to ensure public institutions are not in the business of abortion training in connection with abortion clinics </w:t>
      </w:r>
      <w:r>
        <w:rPr>
          <w:rFonts w:asciiTheme="minorHAnsi" w:hAnsiTheme="minorHAnsi" w:cstheme="minorHAnsi"/>
          <w:b/>
          <w:bCs/>
          <w:sz w:val="24"/>
          <w:szCs w:val="24"/>
        </w:rPr>
        <w:t>(Support)</w:t>
      </w:r>
    </w:p>
    <w:p w:rsidR="001B2C3A" w:rsidRDefault="00CC1918" w:rsidP="001B2C3A">
      <w:pPr>
        <w:rPr>
          <w:rFonts w:asciiTheme="minorHAnsi" w:hAnsiTheme="minorHAnsi" w:cstheme="minorHAnsi"/>
          <w:bCs/>
          <w:sz w:val="24"/>
          <w:szCs w:val="24"/>
        </w:rPr>
      </w:pPr>
      <w:r>
        <w:rPr>
          <w:rFonts w:asciiTheme="minorHAnsi" w:hAnsiTheme="minorHAnsi" w:cstheme="minorHAnsi"/>
          <w:bCs/>
          <w:sz w:val="24"/>
          <w:szCs w:val="24"/>
        </w:rPr>
        <w:t xml:space="preserve">March </w:t>
      </w:r>
      <w:r w:rsidR="00F91CA0">
        <w:rPr>
          <w:rFonts w:asciiTheme="minorHAnsi" w:hAnsiTheme="minorHAnsi" w:cstheme="minorHAnsi"/>
          <w:bCs/>
          <w:sz w:val="24"/>
          <w:szCs w:val="24"/>
        </w:rPr>
        <w:t>25</w:t>
      </w:r>
      <w:r w:rsidR="001B2C3A">
        <w:rPr>
          <w:rFonts w:asciiTheme="minorHAnsi" w:hAnsiTheme="minorHAnsi" w:cstheme="minorHAnsi"/>
          <w:bCs/>
          <w:sz w:val="24"/>
          <w:szCs w:val="24"/>
        </w:rPr>
        <w:t xml:space="preserve">, 2021 – </w:t>
      </w:r>
      <w:r w:rsidR="00F91CA0">
        <w:rPr>
          <w:rFonts w:asciiTheme="minorHAnsi" w:hAnsiTheme="minorHAnsi" w:cstheme="minorHAnsi"/>
          <w:bCs/>
          <w:sz w:val="24"/>
          <w:szCs w:val="24"/>
        </w:rPr>
        <w:t>Voted Do Pass in Senate</w:t>
      </w:r>
      <w:r w:rsidR="000D009F">
        <w:rPr>
          <w:rFonts w:asciiTheme="minorHAnsi" w:hAnsiTheme="minorHAnsi" w:cstheme="minorHAnsi"/>
          <w:bCs/>
          <w:sz w:val="24"/>
          <w:szCs w:val="24"/>
        </w:rPr>
        <w:t xml:space="preserve"> Ways and Means Committee</w:t>
      </w:r>
    </w:p>
    <w:p w:rsidR="00BB1EBE" w:rsidRPr="001B2C3A" w:rsidRDefault="00BB1EBE" w:rsidP="001B2C3A">
      <w:pPr>
        <w:rPr>
          <w:rFonts w:asciiTheme="minorHAnsi" w:hAnsiTheme="minorHAnsi" w:cstheme="minorHAnsi"/>
          <w:bCs/>
          <w:sz w:val="24"/>
          <w:szCs w:val="24"/>
        </w:rPr>
      </w:pPr>
      <w:r>
        <w:rPr>
          <w:rFonts w:asciiTheme="minorHAnsi" w:hAnsiTheme="minorHAnsi" w:cstheme="minorHAnsi"/>
          <w:bCs/>
          <w:sz w:val="24"/>
          <w:szCs w:val="24"/>
        </w:rPr>
        <w:t>Listen to Don Hinkle, Editor of the Missouri Baptist Pathway</w:t>
      </w:r>
      <w:r w:rsidR="00B378D3">
        <w:rPr>
          <w:rFonts w:asciiTheme="minorHAnsi" w:hAnsiTheme="minorHAnsi" w:cstheme="minorHAnsi"/>
          <w:bCs/>
          <w:sz w:val="24"/>
          <w:szCs w:val="24"/>
        </w:rPr>
        <w:t>,</w:t>
      </w:r>
      <w:r>
        <w:rPr>
          <w:rFonts w:asciiTheme="minorHAnsi" w:hAnsiTheme="minorHAnsi" w:cstheme="minorHAnsi"/>
          <w:bCs/>
          <w:sz w:val="24"/>
          <w:szCs w:val="24"/>
        </w:rPr>
        <w:t xml:space="preserve"> explaining SB 451 &amp; HB 302 on </w:t>
      </w:r>
      <w:proofErr w:type="spellStart"/>
      <w:r>
        <w:rPr>
          <w:rFonts w:asciiTheme="minorHAnsi" w:hAnsiTheme="minorHAnsi" w:cstheme="minorHAnsi"/>
          <w:bCs/>
          <w:sz w:val="24"/>
          <w:szCs w:val="24"/>
        </w:rPr>
        <w:t>Bott</w:t>
      </w:r>
      <w:proofErr w:type="spellEnd"/>
      <w:r>
        <w:rPr>
          <w:rFonts w:asciiTheme="minorHAnsi" w:hAnsiTheme="minorHAnsi" w:cstheme="minorHAnsi"/>
          <w:bCs/>
          <w:sz w:val="24"/>
          <w:szCs w:val="24"/>
        </w:rPr>
        <w:t xml:space="preserve"> Radio here:  </w:t>
      </w:r>
      <w:r w:rsidR="00B378D3">
        <w:object w:dxaOrig="1535"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1" o:title=""/>
          </v:shape>
          <o:OLEObject Type="Embed" ProgID="Package" ShapeID="_x0000_i1025" DrawAspect="Icon" ObjectID="_1680600438" r:id="rId12"/>
        </w:object>
      </w:r>
    </w:p>
    <w:p w:rsidR="00555E70" w:rsidRDefault="00555E70" w:rsidP="00E22C29">
      <w:pPr>
        <w:rPr>
          <w:rFonts w:asciiTheme="minorHAnsi" w:hAnsiTheme="minorHAnsi" w:cstheme="minorHAnsi"/>
          <w:b/>
          <w:bCs/>
          <w:sz w:val="24"/>
          <w:szCs w:val="24"/>
        </w:rPr>
      </w:pPr>
      <w:r>
        <w:rPr>
          <w:rFonts w:asciiTheme="minorHAnsi" w:hAnsiTheme="minorHAnsi" w:cstheme="minorHAnsi"/>
          <w:b/>
          <w:bCs/>
          <w:sz w:val="24"/>
          <w:szCs w:val="24"/>
        </w:rPr>
        <w:t>SB 458</w:t>
      </w:r>
      <w:r>
        <w:rPr>
          <w:rFonts w:asciiTheme="minorHAnsi" w:hAnsiTheme="minorHAnsi" w:cstheme="minorHAnsi"/>
          <w:bCs/>
          <w:sz w:val="24"/>
          <w:szCs w:val="24"/>
        </w:rPr>
        <w:t xml:space="preserve"> – Sponsor:  Rick Brattin – Establishes the “Missouri Unborn Child Protection from Dismemberment Abortion Act” </w:t>
      </w:r>
      <w:r>
        <w:rPr>
          <w:rFonts w:asciiTheme="minorHAnsi" w:hAnsiTheme="minorHAnsi" w:cstheme="minorHAnsi"/>
          <w:b/>
          <w:bCs/>
          <w:sz w:val="24"/>
          <w:szCs w:val="24"/>
        </w:rPr>
        <w:t>(Support)</w:t>
      </w:r>
    </w:p>
    <w:p w:rsidR="001B2373" w:rsidRPr="001B2373" w:rsidRDefault="004320E2" w:rsidP="00E22C29">
      <w:pPr>
        <w:rPr>
          <w:rFonts w:asciiTheme="minorHAnsi" w:hAnsiTheme="minorHAnsi" w:cstheme="minorHAnsi"/>
          <w:bCs/>
          <w:sz w:val="24"/>
          <w:szCs w:val="24"/>
        </w:rPr>
      </w:pPr>
      <w:r>
        <w:rPr>
          <w:rFonts w:asciiTheme="minorHAnsi" w:hAnsiTheme="minorHAnsi" w:cstheme="minorHAnsi"/>
          <w:bCs/>
          <w:sz w:val="24"/>
          <w:szCs w:val="24"/>
        </w:rPr>
        <w:t xml:space="preserve">March </w:t>
      </w:r>
      <w:r w:rsidR="003B52CB">
        <w:rPr>
          <w:rFonts w:asciiTheme="minorHAnsi" w:hAnsiTheme="minorHAnsi" w:cstheme="minorHAnsi"/>
          <w:bCs/>
          <w:sz w:val="24"/>
          <w:szCs w:val="24"/>
        </w:rPr>
        <w:t>10</w:t>
      </w:r>
      <w:r w:rsidR="000D009F">
        <w:rPr>
          <w:rFonts w:asciiTheme="minorHAnsi" w:hAnsiTheme="minorHAnsi" w:cstheme="minorHAnsi"/>
          <w:bCs/>
          <w:sz w:val="24"/>
          <w:szCs w:val="24"/>
        </w:rPr>
        <w:t xml:space="preserve">, </w:t>
      </w:r>
      <w:r w:rsidR="001B2373">
        <w:rPr>
          <w:rFonts w:asciiTheme="minorHAnsi" w:hAnsiTheme="minorHAnsi" w:cstheme="minorHAnsi"/>
          <w:bCs/>
          <w:sz w:val="24"/>
          <w:szCs w:val="24"/>
        </w:rPr>
        <w:t xml:space="preserve">2021 – </w:t>
      </w:r>
      <w:r w:rsidR="003B52CB">
        <w:rPr>
          <w:rFonts w:asciiTheme="minorHAnsi" w:hAnsiTheme="minorHAnsi" w:cstheme="minorHAnsi"/>
          <w:bCs/>
          <w:sz w:val="24"/>
          <w:szCs w:val="24"/>
        </w:rPr>
        <w:t>Voted Do Pass in</w:t>
      </w:r>
      <w:r>
        <w:rPr>
          <w:rFonts w:asciiTheme="minorHAnsi" w:hAnsiTheme="minorHAnsi" w:cstheme="minorHAnsi"/>
          <w:bCs/>
          <w:sz w:val="24"/>
          <w:szCs w:val="24"/>
        </w:rPr>
        <w:t xml:space="preserve"> </w:t>
      </w:r>
      <w:r w:rsidR="001B2373">
        <w:rPr>
          <w:rFonts w:asciiTheme="minorHAnsi" w:hAnsiTheme="minorHAnsi" w:cstheme="minorHAnsi"/>
          <w:bCs/>
          <w:sz w:val="24"/>
          <w:szCs w:val="24"/>
        </w:rPr>
        <w:t xml:space="preserve">Senate </w:t>
      </w:r>
      <w:r w:rsidR="000D009F">
        <w:rPr>
          <w:rFonts w:asciiTheme="minorHAnsi" w:hAnsiTheme="minorHAnsi" w:cstheme="minorHAnsi"/>
          <w:bCs/>
          <w:sz w:val="24"/>
          <w:szCs w:val="24"/>
        </w:rPr>
        <w:t>Health and Pensions Committee</w:t>
      </w:r>
    </w:p>
    <w:p w:rsidR="001B2373" w:rsidRDefault="001B2373" w:rsidP="001B2373">
      <w:pPr>
        <w:rPr>
          <w:rFonts w:asciiTheme="minorHAnsi" w:hAnsiTheme="minorHAnsi" w:cstheme="minorHAnsi"/>
          <w:bCs/>
          <w:sz w:val="24"/>
          <w:szCs w:val="24"/>
        </w:rPr>
      </w:pPr>
      <w:r>
        <w:rPr>
          <w:rFonts w:asciiTheme="minorHAnsi" w:hAnsiTheme="minorHAnsi" w:cstheme="minorHAnsi"/>
          <w:b/>
          <w:bCs/>
          <w:sz w:val="24"/>
          <w:szCs w:val="24"/>
        </w:rPr>
        <w:lastRenderedPageBreak/>
        <w:t>SB 514</w:t>
      </w:r>
      <w:r>
        <w:rPr>
          <w:rFonts w:asciiTheme="minorHAnsi" w:hAnsiTheme="minorHAnsi" w:cstheme="minorHAnsi"/>
          <w:bCs/>
          <w:sz w:val="24"/>
          <w:szCs w:val="24"/>
        </w:rPr>
        <w:t xml:space="preserve"> – Sponsor:  Bob Onder - Requires physician performing an abortion to perform ultrasound 72 hours before an abortion and explain the ultrasound and allow woman to hear heartbeat (</w:t>
      </w:r>
      <w:r>
        <w:rPr>
          <w:rFonts w:asciiTheme="minorHAnsi" w:hAnsiTheme="minorHAnsi" w:cstheme="minorHAnsi"/>
          <w:b/>
          <w:bCs/>
          <w:sz w:val="24"/>
          <w:szCs w:val="24"/>
        </w:rPr>
        <w:t>Support</w:t>
      </w:r>
      <w:r>
        <w:rPr>
          <w:rFonts w:asciiTheme="minorHAnsi" w:hAnsiTheme="minorHAnsi" w:cstheme="minorHAnsi"/>
          <w:bCs/>
          <w:sz w:val="24"/>
          <w:szCs w:val="24"/>
        </w:rPr>
        <w:t>)</w:t>
      </w:r>
    </w:p>
    <w:p w:rsidR="001B2373" w:rsidRDefault="008A68BA" w:rsidP="00E22C29">
      <w:pPr>
        <w:rPr>
          <w:rFonts w:asciiTheme="minorHAnsi" w:hAnsiTheme="minorHAnsi" w:cstheme="minorHAnsi"/>
          <w:bCs/>
          <w:sz w:val="24"/>
          <w:szCs w:val="24"/>
        </w:rPr>
      </w:pPr>
      <w:r>
        <w:rPr>
          <w:rFonts w:asciiTheme="minorHAnsi" w:hAnsiTheme="minorHAnsi" w:cstheme="minorHAnsi"/>
          <w:bCs/>
          <w:sz w:val="24"/>
          <w:szCs w:val="24"/>
        </w:rPr>
        <w:t>March 4</w:t>
      </w:r>
      <w:r w:rsidR="001B2373">
        <w:rPr>
          <w:rFonts w:asciiTheme="minorHAnsi" w:hAnsiTheme="minorHAnsi" w:cstheme="minorHAnsi"/>
          <w:bCs/>
          <w:sz w:val="24"/>
          <w:szCs w:val="24"/>
        </w:rPr>
        <w:t xml:space="preserve">, 2021 – Senate </w:t>
      </w:r>
      <w:r w:rsidR="00FF55AF">
        <w:rPr>
          <w:rFonts w:asciiTheme="minorHAnsi" w:hAnsiTheme="minorHAnsi" w:cstheme="minorHAnsi"/>
          <w:bCs/>
          <w:sz w:val="24"/>
          <w:szCs w:val="24"/>
        </w:rPr>
        <w:t>Second</w:t>
      </w:r>
      <w:r w:rsidR="001B2373">
        <w:rPr>
          <w:rFonts w:asciiTheme="minorHAnsi" w:hAnsiTheme="minorHAnsi" w:cstheme="minorHAnsi"/>
          <w:bCs/>
          <w:sz w:val="24"/>
          <w:szCs w:val="24"/>
        </w:rPr>
        <w:t xml:space="preserve"> Read</w:t>
      </w:r>
      <w:r w:rsidR="00FF55AF">
        <w:rPr>
          <w:rFonts w:asciiTheme="minorHAnsi" w:hAnsiTheme="minorHAnsi" w:cstheme="minorHAnsi"/>
          <w:bCs/>
          <w:sz w:val="24"/>
          <w:szCs w:val="24"/>
        </w:rPr>
        <w:t xml:space="preserve"> and Referred to Senate Health and Pensions Committee</w:t>
      </w:r>
    </w:p>
    <w:p w:rsidR="001F7F60" w:rsidRDefault="001F7F60" w:rsidP="00E22C29">
      <w:pPr>
        <w:rPr>
          <w:rFonts w:asciiTheme="minorHAnsi" w:hAnsiTheme="minorHAnsi" w:cstheme="minorHAnsi"/>
          <w:b/>
          <w:bCs/>
          <w:sz w:val="24"/>
          <w:szCs w:val="24"/>
        </w:rPr>
      </w:pPr>
      <w:r>
        <w:rPr>
          <w:rFonts w:asciiTheme="minorHAnsi" w:hAnsiTheme="minorHAnsi" w:cstheme="minorHAnsi"/>
          <w:b/>
          <w:bCs/>
          <w:sz w:val="24"/>
          <w:szCs w:val="24"/>
        </w:rPr>
        <w:t>SB 603</w:t>
      </w:r>
      <w:r>
        <w:rPr>
          <w:rFonts w:asciiTheme="minorHAnsi" w:hAnsiTheme="minorHAnsi" w:cstheme="minorHAnsi"/>
          <w:bCs/>
          <w:sz w:val="24"/>
          <w:szCs w:val="24"/>
        </w:rPr>
        <w:t xml:space="preserve"> – Sponsor:  Andrew Koenig – Expands prohibition of public monies from being used for abortion services </w:t>
      </w:r>
      <w:r>
        <w:rPr>
          <w:rFonts w:asciiTheme="minorHAnsi" w:hAnsiTheme="minorHAnsi" w:cstheme="minorHAnsi"/>
          <w:b/>
          <w:bCs/>
          <w:sz w:val="24"/>
          <w:szCs w:val="24"/>
        </w:rPr>
        <w:t>(Support)</w:t>
      </w:r>
    </w:p>
    <w:p w:rsidR="001F7F60" w:rsidRPr="001F7F60" w:rsidRDefault="001F7F60" w:rsidP="00E22C29">
      <w:pPr>
        <w:rPr>
          <w:rFonts w:asciiTheme="minorHAnsi" w:hAnsiTheme="minorHAnsi" w:cstheme="minorHAnsi"/>
          <w:bCs/>
          <w:sz w:val="24"/>
          <w:szCs w:val="24"/>
        </w:rPr>
      </w:pPr>
      <w:r>
        <w:rPr>
          <w:rFonts w:asciiTheme="minorHAnsi" w:hAnsiTheme="minorHAnsi" w:cstheme="minorHAnsi"/>
          <w:bCs/>
          <w:sz w:val="24"/>
          <w:szCs w:val="24"/>
        </w:rPr>
        <w:t xml:space="preserve">March </w:t>
      </w:r>
      <w:r w:rsidR="005C4932">
        <w:rPr>
          <w:rFonts w:asciiTheme="minorHAnsi" w:hAnsiTheme="minorHAnsi" w:cstheme="minorHAnsi"/>
          <w:bCs/>
          <w:sz w:val="24"/>
          <w:szCs w:val="24"/>
        </w:rPr>
        <w:t>11</w:t>
      </w:r>
      <w:r>
        <w:rPr>
          <w:rFonts w:asciiTheme="minorHAnsi" w:hAnsiTheme="minorHAnsi" w:cstheme="minorHAnsi"/>
          <w:bCs/>
          <w:sz w:val="24"/>
          <w:szCs w:val="24"/>
        </w:rPr>
        <w:t xml:space="preserve">, 2021 – Senate </w:t>
      </w:r>
      <w:r w:rsidR="005C4932">
        <w:rPr>
          <w:rFonts w:asciiTheme="minorHAnsi" w:hAnsiTheme="minorHAnsi" w:cstheme="minorHAnsi"/>
          <w:bCs/>
          <w:sz w:val="24"/>
          <w:szCs w:val="24"/>
        </w:rPr>
        <w:t>Second</w:t>
      </w:r>
      <w:r>
        <w:rPr>
          <w:rFonts w:asciiTheme="minorHAnsi" w:hAnsiTheme="minorHAnsi" w:cstheme="minorHAnsi"/>
          <w:bCs/>
          <w:sz w:val="24"/>
          <w:szCs w:val="24"/>
        </w:rPr>
        <w:t xml:space="preserve"> Read</w:t>
      </w:r>
      <w:r w:rsidR="005C4932">
        <w:rPr>
          <w:rFonts w:asciiTheme="minorHAnsi" w:hAnsiTheme="minorHAnsi" w:cstheme="minorHAnsi"/>
          <w:bCs/>
          <w:sz w:val="24"/>
          <w:szCs w:val="24"/>
        </w:rPr>
        <w:t xml:space="preserve"> and Referred to Senate Health and Pensions Committee</w:t>
      </w:r>
    </w:p>
    <w:p w:rsidR="00675672" w:rsidRDefault="00675672" w:rsidP="00E22C29">
      <w:pPr>
        <w:rPr>
          <w:rFonts w:asciiTheme="minorHAnsi" w:hAnsiTheme="minorHAnsi" w:cstheme="minorHAnsi"/>
          <w:b/>
          <w:bCs/>
          <w:sz w:val="24"/>
          <w:szCs w:val="24"/>
        </w:rPr>
      </w:pPr>
      <w:r>
        <w:rPr>
          <w:rFonts w:asciiTheme="minorHAnsi" w:hAnsiTheme="minorHAnsi" w:cstheme="minorHAnsi"/>
          <w:b/>
          <w:bCs/>
          <w:sz w:val="24"/>
          <w:szCs w:val="24"/>
        </w:rPr>
        <w:t>SJR 18</w:t>
      </w:r>
      <w:r>
        <w:rPr>
          <w:rFonts w:asciiTheme="minorHAnsi" w:hAnsiTheme="minorHAnsi" w:cstheme="minorHAnsi"/>
          <w:bCs/>
          <w:sz w:val="24"/>
          <w:szCs w:val="24"/>
        </w:rPr>
        <w:t xml:space="preserve"> – Sponsor:  Bill </w:t>
      </w:r>
      <w:proofErr w:type="spellStart"/>
      <w:r>
        <w:rPr>
          <w:rFonts w:asciiTheme="minorHAnsi" w:hAnsiTheme="minorHAnsi" w:cstheme="minorHAnsi"/>
          <w:bCs/>
          <w:sz w:val="24"/>
          <w:szCs w:val="24"/>
        </w:rPr>
        <w:t>Eigel</w:t>
      </w:r>
      <w:proofErr w:type="spellEnd"/>
      <w:r>
        <w:rPr>
          <w:rFonts w:asciiTheme="minorHAnsi" w:hAnsiTheme="minorHAnsi" w:cstheme="minorHAnsi"/>
          <w:bCs/>
          <w:sz w:val="24"/>
          <w:szCs w:val="24"/>
        </w:rPr>
        <w:t xml:space="preserve"> – Prohibits State from disbursing funds to organizations performing abortions</w:t>
      </w:r>
      <w:r w:rsidR="00296FFA">
        <w:rPr>
          <w:rFonts w:asciiTheme="minorHAnsi" w:hAnsiTheme="minorHAnsi" w:cstheme="minorHAnsi"/>
          <w:bCs/>
          <w:sz w:val="24"/>
          <w:szCs w:val="24"/>
        </w:rPr>
        <w:t xml:space="preserve"> </w:t>
      </w:r>
      <w:r w:rsidR="00296FFA">
        <w:rPr>
          <w:rFonts w:asciiTheme="minorHAnsi" w:hAnsiTheme="minorHAnsi" w:cstheme="minorHAnsi"/>
          <w:b/>
          <w:bCs/>
          <w:sz w:val="24"/>
          <w:szCs w:val="24"/>
        </w:rPr>
        <w:t>(Support)</w:t>
      </w:r>
    </w:p>
    <w:p w:rsidR="00035F4A" w:rsidRDefault="003F131F" w:rsidP="00E22C29">
      <w:pPr>
        <w:rPr>
          <w:rFonts w:asciiTheme="minorHAnsi" w:hAnsiTheme="minorHAnsi" w:cstheme="minorHAnsi"/>
          <w:bCs/>
          <w:sz w:val="24"/>
          <w:szCs w:val="24"/>
        </w:rPr>
      </w:pPr>
      <w:r>
        <w:rPr>
          <w:rFonts w:asciiTheme="minorHAnsi" w:hAnsiTheme="minorHAnsi" w:cstheme="minorHAnsi"/>
          <w:bCs/>
          <w:sz w:val="24"/>
          <w:szCs w:val="24"/>
        </w:rPr>
        <w:t>February 8</w:t>
      </w:r>
      <w:r w:rsidR="00035F4A">
        <w:rPr>
          <w:rFonts w:asciiTheme="minorHAnsi" w:hAnsiTheme="minorHAnsi" w:cstheme="minorHAnsi"/>
          <w:bCs/>
          <w:sz w:val="24"/>
          <w:szCs w:val="24"/>
        </w:rPr>
        <w:t xml:space="preserve">, 2021 – Senate </w:t>
      </w:r>
      <w:r w:rsidR="007F4478">
        <w:rPr>
          <w:rFonts w:asciiTheme="minorHAnsi" w:hAnsiTheme="minorHAnsi" w:cstheme="minorHAnsi"/>
          <w:bCs/>
          <w:sz w:val="24"/>
          <w:szCs w:val="24"/>
        </w:rPr>
        <w:t>Second</w:t>
      </w:r>
      <w:r w:rsidR="00035F4A">
        <w:rPr>
          <w:rFonts w:asciiTheme="minorHAnsi" w:hAnsiTheme="minorHAnsi" w:cstheme="minorHAnsi"/>
          <w:bCs/>
          <w:sz w:val="24"/>
          <w:szCs w:val="24"/>
        </w:rPr>
        <w:t xml:space="preserve"> Read</w:t>
      </w:r>
      <w:r w:rsidR="007F4478">
        <w:rPr>
          <w:rFonts w:asciiTheme="minorHAnsi" w:hAnsiTheme="minorHAnsi" w:cstheme="minorHAnsi"/>
          <w:bCs/>
          <w:sz w:val="24"/>
          <w:szCs w:val="24"/>
        </w:rPr>
        <w:t xml:space="preserve"> </w:t>
      </w:r>
      <w:r w:rsidR="005C4932">
        <w:rPr>
          <w:rFonts w:asciiTheme="minorHAnsi" w:hAnsiTheme="minorHAnsi" w:cstheme="minorHAnsi"/>
          <w:bCs/>
          <w:sz w:val="24"/>
          <w:szCs w:val="24"/>
        </w:rPr>
        <w:t>and</w:t>
      </w:r>
      <w:r w:rsidR="007F4478">
        <w:rPr>
          <w:rFonts w:asciiTheme="minorHAnsi" w:hAnsiTheme="minorHAnsi" w:cstheme="minorHAnsi"/>
          <w:bCs/>
          <w:sz w:val="24"/>
          <w:szCs w:val="24"/>
        </w:rPr>
        <w:t xml:space="preserve"> Referred to Senate Health and Pensions Committee</w:t>
      </w:r>
    </w:p>
    <w:p w:rsidR="00EA6B90" w:rsidRDefault="00EA6B90" w:rsidP="00E22C29">
      <w:pPr>
        <w:rPr>
          <w:rFonts w:asciiTheme="minorHAnsi" w:hAnsiTheme="minorHAnsi" w:cstheme="minorHAnsi"/>
          <w:bCs/>
          <w:sz w:val="24"/>
          <w:szCs w:val="24"/>
        </w:rPr>
      </w:pPr>
    </w:p>
    <w:p w:rsidR="00932B82" w:rsidRDefault="00932B82" w:rsidP="00932B82">
      <w:pPr>
        <w:rPr>
          <w:rFonts w:asciiTheme="minorHAnsi" w:hAnsiTheme="minorHAnsi" w:cstheme="minorHAnsi"/>
          <w:b/>
          <w:bCs/>
          <w:sz w:val="24"/>
          <w:szCs w:val="24"/>
        </w:rPr>
      </w:pPr>
      <w:r>
        <w:rPr>
          <w:rFonts w:asciiTheme="minorHAnsi" w:hAnsiTheme="minorHAnsi" w:cstheme="minorHAnsi"/>
          <w:b/>
          <w:bCs/>
          <w:sz w:val="24"/>
          <w:szCs w:val="24"/>
        </w:rPr>
        <w:t xml:space="preserve">Opposition to the Following </w:t>
      </w:r>
      <w:r w:rsidR="0020363F">
        <w:rPr>
          <w:rFonts w:asciiTheme="minorHAnsi" w:hAnsiTheme="minorHAnsi" w:cstheme="minorHAnsi"/>
          <w:b/>
          <w:bCs/>
          <w:sz w:val="24"/>
          <w:szCs w:val="24"/>
        </w:rPr>
        <w:t xml:space="preserve">Senate </w:t>
      </w:r>
      <w:r>
        <w:rPr>
          <w:rFonts w:asciiTheme="minorHAnsi" w:hAnsiTheme="minorHAnsi" w:cstheme="minorHAnsi"/>
          <w:b/>
          <w:bCs/>
          <w:sz w:val="24"/>
          <w:szCs w:val="24"/>
        </w:rPr>
        <w:t>Bills/Resolutions:</w:t>
      </w:r>
    </w:p>
    <w:p w:rsidR="00932B82" w:rsidRDefault="002F0C96" w:rsidP="00932B82">
      <w:pPr>
        <w:rPr>
          <w:rFonts w:asciiTheme="minorHAnsi" w:hAnsiTheme="minorHAnsi" w:cstheme="minorHAnsi"/>
          <w:b/>
          <w:bCs/>
          <w:sz w:val="24"/>
          <w:szCs w:val="24"/>
        </w:rPr>
      </w:pPr>
      <w:r>
        <w:rPr>
          <w:rFonts w:asciiTheme="minorHAnsi" w:hAnsiTheme="minorHAnsi" w:cstheme="minorHAnsi"/>
          <w:b/>
          <w:bCs/>
          <w:sz w:val="24"/>
          <w:szCs w:val="24"/>
        </w:rPr>
        <w:t>SB</w:t>
      </w:r>
      <w:r w:rsidRPr="006B73F1">
        <w:rPr>
          <w:rFonts w:asciiTheme="minorHAnsi" w:hAnsiTheme="minorHAnsi" w:cstheme="minorHAnsi"/>
          <w:b/>
          <w:bCs/>
          <w:sz w:val="24"/>
          <w:szCs w:val="24"/>
        </w:rPr>
        <w:t xml:space="preserve"> 447</w:t>
      </w:r>
      <w:r w:rsidR="00D45DDE">
        <w:rPr>
          <w:rFonts w:asciiTheme="minorHAnsi" w:hAnsiTheme="minorHAnsi" w:cstheme="minorHAnsi"/>
          <w:bCs/>
          <w:sz w:val="24"/>
          <w:szCs w:val="24"/>
        </w:rPr>
        <w:t xml:space="preserve"> - </w:t>
      </w:r>
      <w:r w:rsidR="00932B82" w:rsidRPr="00D45DDE">
        <w:rPr>
          <w:rFonts w:asciiTheme="minorHAnsi" w:hAnsiTheme="minorHAnsi" w:cstheme="minorHAnsi"/>
          <w:bCs/>
          <w:sz w:val="24"/>
          <w:szCs w:val="24"/>
        </w:rPr>
        <w:t>Sponsor</w:t>
      </w:r>
      <w:r w:rsidR="00932B82">
        <w:rPr>
          <w:rFonts w:asciiTheme="minorHAnsi" w:hAnsiTheme="minorHAnsi" w:cstheme="minorHAnsi"/>
          <w:bCs/>
          <w:sz w:val="24"/>
          <w:szCs w:val="24"/>
        </w:rPr>
        <w:t xml:space="preserve">:  Jill Schupp – Requires Pregnancy Resource Centers to provide abortion information and unless they do they would not qualify for state funding </w:t>
      </w:r>
      <w:r w:rsidR="00932B82">
        <w:rPr>
          <w:rFonts w:asciiTheme="minorHAnsi" w:hAnsiTheme="minorHAnsi" w:cstheme="minorHAnsi"/>
          <w:b/>
          <w:bCs/>
          <w:sz w:val="24"/>
          <w:szCs w:val="24"/>
        </w:rPr>
        <w:t>(Oppose)</w:t>
      </w:r>
    </w:p>
    <w:p w:rsidR="00932B82" w:rsidRDefault="00D221C5" w:rsidP="00932B82">
      <w:pPr>
        <w:rPr>
          <w:rFonts w:asciiTheme="minorHAnsi" w:hAnsiTheme="minorHAnsi" w:cstheme="minorHAnsi"/>
          <w:bCs/>
          <w:sz w:val="24"/>
          <w:szCs w:val="24"/>
        </w:rPr>
      </w:pPr>
      <w:r>
        <w:rPr>
          <w:rFonts w:asciiTheme="minorHAnsi" w:hAnsiTheme="minorHAnsi" w:cstheme="minorHAnsi"/>
          <w:bCs/>
          <w:sz w:val="24"/>
          <w:szCs w:val="24"/>
        </w:rPr>
        <w:t>February 25</w:t>
      </w:r>
      <w:r w:rsidR="00932B82">
        <w:rPr>
          <w:rFonts w:asciiTheme="minorHAnsi" w:hAnsiTheme="minorHAnsi" w:cstheme="minorHAnsi"/>
          <w:bCs/>
          <w:sz w:val="24"/>
          <w:szCs w:val="24"/>
        </w:rPr>
        <w:t xml:space="preserve">, 2021 – Senate </w:t>
      </w:r>
      <w:r w:rsidR="009E47DC">
        <w:rPr>
          <w:rFonts w:asciiTheme="minorHAnsi" w:hAnsiTheme="minorHAnsi" w:cstheme="minorHAnsi"/>
          <w:bCs/>
          <w:sz w:val="24"/>
          <w:szCs w:val="24"/>
        </w:rPr>
        <w:t>Second</w:t>
      </w:r>
      <w:r w:rsidR="00932B82">
        <w:rPr>
          <w:rFonts w:asciiTheme="minorHAnsi" w:hAnsiTheme="minorHAnsi" w:cstheme="minorHAnsi"/>
          <w:bCs/>
          <w:sz w:val="24"/>
          <w:szCs w:val="24"/>
        </w:rPr>
        <w:t xml:space="preserve"> Read</w:t>
      </w:r>
      <w:r w:rsidR="009E47DC">
        <w:rPr>
          <w:rFonts w:asciiTheme="minorHAnsi" w:hAnsiTheme="minorHAnsi" w:cstheme="minorHAnsi"/>
          <w:bCs/>
          <w:sz w:val="24"/>
          <w:szCs w:val="24"/>
        </w:rPr>
        <w:t xml:space="preserve"> and Referred to Senate Health and Pensions Committee</w:t>
      </w:r>
    </w:p>
    <w:p w:rsidR="00932B82" w:rsidRPr="00296FFA" w:rsidRDefault="00932B82" w:rsidP="00E22C29">
      <w:pPr>
        <w:rPr>
          <w:rFonts w:asciiTheme="minorHAnsi" w:hAnsiTheme="minorHAnsi" w:cstheme="minorHAnsi"/>
          <w:bCs/>
          <w:sz w:val="24"/>
          <w:szCs w:val="24"/>
        </w:rPr>
      </w:pPr>
    </w:p>
    <w:p w:rsidR="00C66232" w:rsidRDefault="00C66232" w:rsidP="00E22C29">
      <w:pPr>
        <w:rPr>
          <w:rFonts w:asciiTheme="minorHAnsi" w:hAnsiTheme="minorHAnsi" w:cstheme="minorHAnsi"/>
          <w:b/>
          <w:bCs/>
          <w:sz w:val="24"/>
          <w:szCs w:val="24"/>
          <w:u w:val="single"/>
        </w:rPr>
      </w:pPr>
    </w:p>
    <w:p w:rsidR="00E22C29" w:rsidRDefault="00E22C29" w:rsidP="00E22C29">
      <w:pPr>
        <w:rPr>
          <w:rFonts w:asciiTheme="minorHAnsi" w:hAnsiTheme="minorHAnsi" w:cstheme="minorHAnsi"/>
          <w:b/>
          <w:bCs/>
          <w:sz w:val="24"/>
          <w:szCs w:val="24"/>
          <w:u w:val="single"/>
        </w:rPr>
      </w:pPr>
      <w:r w:rsidRPr="00AA76DB">
        <w:rPr>
          <w:rFonts w:asciiTheme="minorHAnsi" w:hAnsiTheme="minorHAnsi" w:cstheme="minorHAnsi"/>
          <w:b/>
          <w:bCs/>
          <w:sz w:val="24"/>
          <w:szCs w:val="24"/>
          <w:u w:val="single"/>
        </w:rPr>
        <w:t>In the Missouri State House:</w:t>
      </w:r>
    </w:p>
    <w:p w:rsidR="00202778" w:rsidRDefault="00202778" w:rsidP="00E22C29">
      <w:pPr>
        <w:rPr>
          <w:rFonts w:asciiTheme="minorHAnsi" w:hAnsiTheme="minorHAnsi" w:cstheme="minorHAnsi"/>
          <w:b/>
          <w:bCs/>
          <w:sz w:val="24"/>
          <w:szCs w:val="24"/>
        </w:rPr>
      </w:pPr>
      <w:r>
        <w:rPr>
          <w:rFonts w:asciiTheme="minorHAnsi" w:hAnsiTheme="minorHAnsi" w:cstheme="minorHAnsi"/>
          <w:b/>
          <w:bCs/>
          <w:sz w:val="24"/>
          <w:szCs w:val="24"/>
        </w:rPr>
        <w:t xml:space="preserve">HB </w:t>
      </w:r>
      <w:r w:rsidR="003C48DE">
        <w:rPr>
          <w:rFonts w:asciiTheme="minorHAnsi" w:hAnsiTheme="minorHAnsi" w:cstheme="minorHAnsi"/>
          <w:b/>
          <w:bCs/>
          <w:sz w:val="24"/>
          <w:szCs w:val="24"/>
        </w:rPr>
        <w:t xml:space="preserve">58 </w:t>
      </w:r>
      <w:r>
        <w:rPr>
          <w:rFonts w:asciiTheme="minorHAnsi" w:hAnsiTheme="minorHAnsi" w:cstheme="minorHAnsi"/>
          <w:bCs/>
          <w:sz w:val="24"/>
          <w:szCs w:val="24"/>
        </w:rPr>
        <w:t xml:space="preserve">- Sponsor:  </w:t>
      </w:r>
      <w:r w:rsidR="003C48DE">
        <w:rPr>
          <w:rFonts w:asciiTheme="minorHAnsi" w:hAnsiTheme="minorHAnsi" w:cstheme="minorHAnsi"/>
          <w:bCs/>
          <w:sz w:val="24"/>
          <w:szCs w:val="24"/>
        </w:rPr>
        <w:t xml:space="preserve">Adam </w:t>
      </w:r>
      <w:proofErr w:type="spellStart"/>
      <w:r w:rsidR="003C48DE">
        <w:rPr>
          <w:rFonts w:asciiTheme="minorHAnsi" w:hAnsiTheme="minorHAnsi" w:cstheme="minorHAnsi"/>
          <w:bCs/>
          <w:sz w:val="24"/>
          <w:szCs w:val="24"/>
        </w:rPr>
        <w:t>Schnelting</w:t>
      </w:r>
      <w:proofErr w:type="spellEnd"/>
      <w:r>
        <w:rPr>
          <w:rFonts w:asciiTheme="minorHAnsi" w:hAnsiTheme="minorHAnsi" w:cstheme="minorHAnsi"/>
          <w:bCs/>
          <w:sz w:val="24"/>
          <w:szCs w:val="24"/>
        </w:rPr>
        <w:t xml:space="preserve"> – </w:t>
      </w:r>
      <w:r w:rsidR="003C48DE">
        <w:rPr>
          <w:rFonts w:asciiTheme="minorHAnsi" w:hAnsiTheme="minorHAnsi" w:cstheme="minorHAnsi"/>
          <w:bCs/>
          <w:sz w:val="24"/>
          <w:szCs w:val="24"/>
        </w:rPr>
        <w:t>Mission of the Department of Health to protect all Missou</w:t>
      </w:r>
      <w:r w:rsidR="000E296C">
        <w:rPr>
          <w:rFonts w:asciiTheme="minorHAnsi" w:hAnsiTheme="minorHAnsi" w:cstheme="minorHAnsi"/>
          <w:bCs/>
          <w:sz w:val="24"/>
          <w:szCs w:val="24"/>
        </w:rPr>
        <w:t xml:space="preserve">rians at every stage of biological development from conception to natural death </w:t>
      </w:r>
      <w:r w:rsidR="000E296C">
        <w:rPr>
          <w:rFonts w:asciiTheme="minorHAnsi" w:hAnsiTheme="minorHAnsi" w:cstheme="minorHAnsi"/>
          <w:b/>
          <w:bCs/>
          <w:sz w:val="24"/>
          <w:szCs w:val="24"/>
        </w:rPr>
        <w:t>(Su</w:t>
      </w:r>
      <w:r>
        <w:rPr>
          <w:rFonts w:asciiTheme="minorHAnsi" w:hAnsiTheme="minorHAnsi" w:cstheme="minorHAnsi"/>
          <w:b/>
          <w:bCs/>
          <w:sz w:val="24"/>
          <w:szCs w:val="24"/>
        </w:rPr>
        <w:t>pport</w:t>
      </w:r>
      <w:r w:rsidR="000E296C">
        <w:rPr>
          <w:rFonts w:asciiTheme="minorHAnsi" w:hAnsiTheme="minorHAnsi" w:cstheme="minorHAnsi"/>
          <w:b/>
          <w:bCs/>
          <w:sz w:val="24"/>
          <w:szCs w:val="24"/>
        </w:rPr>
        <w:t>)</w:t>
      </w:r>
    </w:p>
    <w:p w:rsidR="006C6923" w:rsidRDefault="006C6923" w:rsidP="00E22C29">
      <w:pPr>
        <w:rPr>
          <w:rFonts w:asciiTheme="minorHAnsi" w:hAnsiTheme="minorHAnsi" w:cstheme="minorHAnsi"/>
          <w:bCs/>
          <w:sz w:val="24"/>
          <w:szCs w:val="24"/>
        </w:rPr>
      </w:pPr>
      <w:r>
        <w:rPr>
          <w:rFonts w:asciiTheme="minorHAnsi" w:hAnsiTheme="minorHAnsi" w:cstheme="minorHAnsi"/>
          <w:bCs/>
          <w:sz w:val="24"/>
          <w:szCs w:val="24"/>
        </w:rPr>
        <w:t xml:space="preserve">January </w:t>
      </w:r>
      <w:r w:rsidR="00767DA0">
        <w:rPr>
          <w:rFonts w:asciiTheme="minorHAnsi" w:hAnsiTheme="minorHAnsi" w:cstheme="minorHAnsi"/>
          <w:bCs/>
          <w:sz w:val="24"/>
          <w:szCs w:val="24"/>
        </w:rPr>
        <w:t>7</w:t>
      </w:r>
      <w:r>
        <w:rPr>
          <w:rFonts w:asciiTheme="minorHAnsi" w:hAnsiTheme="minorHAnsi" w:cstheme="minorHAnsi"/>
          <w:bCs/>
          <w:sz w:val="24"/>
          <w:szCs w:val="24"/>
        </w:rPr>
        <w:t xml:space="preserve">, 2021 – House </w:t>
      </w:r>
      <w:r w:rsidR="00767DA0">
        <w:rPr>
          <w:rFonts w:asciiTheme="minorHAnsi" w:hAnsiTheme="minorHAnsi" w:cstheme="minorHAnsi"/>
          <w:bCs/>
          <w:sz w:val="24"/>
          <w:szCs w:val="24"/>
        </w:rPr>
        <w:t>Second</w:t>
      </w:r>
      <w:r>
        <w:rPr>
          <w:rFonts w:asciiTheme="minorHAnsi" w:hAnsiTheme="minorHAnsi" w:cstheme="minorHAnsi"/>
          <w:bCs/>
          <w:sz w:val="24"/>
          <w:szCs w:val="24"/>
        </w:rPr>
        <w:t xml:space="preserve"> Read</w:t>
      </w:r>
    </w:p>
    <w:p w:rsidR="00202778" w:rsidRDefault="00202778" w:rsidP="00E22C29">
      <w:pPr>
        <w:rPr>
          <w:rFonts w:asciiTheme="minorHAnsi" w:hAnsiTheme="minorHAnsi" w:cstheme="minorHAnsi"/>
          <w:bCs/>
          <w:sz w:val="24"/>
          <w:szCs w:val="24"/>
        </w:rPr>
      </w:pPr>
      <w:r>
        <w:rPr>
          <w:rFonts w:asciiTheme="minorHAnsi" w:hAnsiTheme="minorHAnsi" w:cstheme="minorHAnsi"/>
          <w:b/>
          <w:bCs/>
          <w:sz w:val="24"/>
          <w:szCs w:val="24"/>
        </w:rPr>
        <w:t xml:space="preserve">HB </w:t>
      </w:r>
      <w:r w:rsidR="000E296C">
        <w:rPr>
          <w:rFonts w:asciiTheme="minorHAnsi" w:hAnsiTheme="minorHAnsi" w:cstheme="minorHAnsi"/>
          <w:b/>
          <w:bCs/>
          <w:sz w:val="24"/>
          <w:szCs w:val="24"/>
        </w:rPr>
        <w:t xml:space="preserve">67 </w:t>
      </w:r>
      <w:r>
        <w:rPr>
          <w:rFonts w:asciiTheme="minorHAnsi" w:hAnsiTheme="minorHAnsi" w:cstheme="minorHAnsi"/>
          <w:bCs/>
          <w:sz w:val="24"/>
          <w:szCs w:val="24"/>
        </w:rPr>
        <w:t xml:space="preserve">- Sponsor:  </w:t>
      </w:r>
      <w:r w:rsidR="000E296C">
        <w:rPr>
          <w:rFonts w:asciiTheme="minorHAnsi" w:hAnsiTheme="minorHAnsi" w:cstheme="minorHAnsi"/>
          <w:bCs/>
          <w:sz w:val="24"/>
          <w:szCs w:val="24"/>
        </w:rPr>
        <w:t xml:space="preserve">Hardy </w:t>
      </w:r>
      <w:proofErr w:type="spellStart"/>
      <w:r w:rsidR="000E296C">
        <w:rPr>
          <w:rFonts w:asciiTheme="minorHAnsi" w:hAnsiTheme="minorHAnsi" w:cstheme="minorHAnsi"/>
          <w:bCs/>
          <w:sz w:val="24"/>
          <w:szCs w:val="24"/>
        </w:rPr>
        <w:t>Billington</w:t>
      </w:r>
      <w:proofErr w:type="spellEnd"/>
      <w:r>
        <w:rPr>
          <w:rFonts w:asciiTheme="minorHAnsi" w:hAnsiTheme="minorHAnsi" w:cstheme="minorHAnsi"/>
          <w:bCs/>
          <w:sz w:val="24"/>
          <w:szCs w:val="24"/>
        </w:rPr>
        <w:t xml:space="preserve"> – </w:t>
      </w:r>
      <w:r w:rsidR="000E296C">
        <w:rPr>
          <w:rFonts w:asciiTheme="minorHAnsi" w:hAnsiTheme="minorHAnsi" w:cstheme="minorHAnsi"/>
          <w:bCs/>
          <w:sz w:val="24"/>
          <w:szCs w:val="24"/>
        </w:rPr>
        <w:t>Requires physician performing an abortion to perform ultrasound 72 hours before an abortion and explain the ultrasound and allow woman to hear heartbeat</w:t>
      </w:r>
      <w:r>
        <w:rPr>
          <w:rFonts w:asciiTheme="minorHAnsi" w:hAnsiTheme="minorHAnsi" w:cstheme="minorHAnsi"/>
          <w:bCs/>
          <w:sz w:val="24"/>
          <w:szCs w:val="24"/>
        </w:rPr>
        <w:t xml:space="preserve"> (</w:t>
      </w:r>
      <w:r>
        <w:rPr>
          <w:rFonts w:asciiTheme="minorHAnsi" w:hAnsiTheme="minorHAnsi" w:cstheme="minorHAnsi"/>
          <w:b/>
          <w:bCs/>
          <w:sz w:val="24"/>
          <w:szCs w:val="24"/>
        </w:rPr>
        <w:t>Support</w:t>
      </w:r>
      <w:r>
        <w:rPr>
          <w:rFonts w:asciiTheme="minorHAnsi" w:hAnsiTheme="minorHAnsi" w:cstheme="minorHAnsi"/>
          <w:bCs/>
          <w:sz w:val="24"/>
          <w:szCs w:val="24"/>
        </w:rPr>
        <w:t>)</w:t>
      </w:r>
    </w:p>
    <w:p w:rsidR="006C6923" w:rsidRDefault="006C6923" w:rsidP="00E22C29">
      <w:pPr>
        <w:rPr>
          <w:rFonts w:asciiTheme="minorHAnsi" w:hAnsiTheme="minorHAnsi" w:cstheme="minorHAnsi"/>
          <w:bCs/>
          <w:sz w:val="24"/>
          <w:szCs w:val="24"/>
        </w:rPr>
      </w:pPr>
      <w:r>
        <w:rPr>
          <w:rFonts w:asciiTheme="minorHAnsi" w:hAnsiTheme="minorHAnsi" w:cstheme="minorHAnsi"/>
          <w:bCs/>
          <w:sz w:val="24"/>
          <w:szCs w:val="24"/>
        </w:rPr>
        <w:t xml:space="preserve">January </w:t>
      </w:r>
      <w:r w:rsidR="00767DA0">
        <w:rPr>
          <w:rFonts w:asciiTheme="minorHAnsi" w:hAnsiTheme="minorHAnsi" w:cstheme="minorHAnsi"/>
          <w:bCs/>
          <w:sz w:val="24"/>
          <w:szCs w:val="24"/>
        </w:rPr>
        <w:t>7</w:t>
      </w:r>
      <w:r>
        <w:rPr>
          <w:rFonts w:asciiTheme="minorHAnsi" w:hAnsiTheme="minorHAnsi" w:cstheme="minorHAnsi"/>
          <w:bCs/>
          <w:sz w:val="24"/>
          <w:szCs w:val="24"/>
        </w:rPr>
        <w:t xml:space="preserve">, 2021 – House </w:t>
      </w:r>
      <w:r w:rsidR="00767DA0">
        <w:rPr>
          <w:rFonts w:asciiTheme="minorHAnsi" w:hAnsiTheme="minorHAnsi" w:cstheme="minorHAnsi"/>
          <w:bCs/>
          <w:sz w:val="24"/>
          <w:szCs w:val="24"/>
        </w:rPr>
        <w:t>Second</w:t>
      </w:r>
      <w:r>
        <w:rPr>
          <w:rFonts w:asciiTheme="minorHAnsi" w:hAnsiTheme="minorHAnsi" w:cstheme="minorHAnsi"/>
          <w:bCs/>
          <w:sz w:val="24"/>
          <w:szCs w:val="24"/>
        </w:rPr>
        <w:t xml:space="preserve"> Read</w:t>
      </w:r>
    </w:p>
    <w:p w:rsidR="00202778" w:rsidRDefault="00202778" w:rsidP="00E22C29">
      <w:pPr>
        <w:rPr>
          <w:rFonts w:asciiTheme="minorHAnsi" w:hAnsiTheme="minorHAnsi" w:cstheme="minorHAnsi"/>
          <w:bCs/>
          <w:sz w:val="24"/>
          <w:szCs w:val="24"/>
        </w:rPr>
      </w:pPr>
      <w:r>
        <w:rPr>
          <w:rFonts w:asciiTheme="minorHAnsi" w:hAnsiTheme="minorHAnsi" w:cstheme="minorHAnsi"/>
          <w:b/>
          <w:bCs/>
          <w:sz w:val="24"/>
          <w:szCs w:val="24"/>
        </w:rPr>
        <w:t xml:space="preserve">HB </w:t>
      </w:r>
      <w:r w:rsidR="000E296C">
        <w:rPr>
          <w:rFonts w:asciiTheme="minorHAnsi" w:hAnsiTheme="minorHAnsi" w:cstheme="minorHAnsi"/>
          <w:b/>
          <w:bCs/>
          <w:sz w:val="24"/>
          <w:szCs w:val="24"/>
        </w:rPr>
        <w:t>76</w:t>
      </w:r>
      <w:r>
        <w:rPr>
          <w:rFonts w:asciiTheme="minorHAnsi" w:hAnsiTheme="minorHAnsi" w:cstheme="minorHAnsi"/>
          <w:bCs/>
          <w:sz w:val="24"/>
          <w:szCs w:val="24"/>
        </w:rPr>
        <w:t xml:space="preserve">- Sponsor:  </w:t>
      </w:r>
      <w:r w:rsidR="000E296C">
        <w:rPr>
          <w:rFonts w:asciiTheme="minorHAnsi" w:hAnsiTheme="minorHAnsi" w:cstheme="minorHAnsi"/>
          <w:bCs/>
          <w:sz w:val="24"/>
          <w:szCs w:val="24"/>
        </w:rPr>
        <w:t>Jim Murphy</w:t>
      </w:r>
      <w:r>
        <w:rPr>
          <w:rFonts w:asciiTheme="minorHAnsi" w:hAnsiTheme="minorHAnsi" w:cstheme="minorHAnsi"/>
          <w:bCs/>
          <w:sz w:val="24"/>
          <w:szCs w:val="24"/>
        </w:rPr>
        <w:t xml:space="preserve"> – </w:t>
      </w:r>
      <w:r w:rsidR="000E296C">
        <w:rPr>
          <w:rFonts w:asciiTheme="minorHAnsi" w:hAnsiTheme="minorHAnsi" w:cstheme="minorHAnsi"/>
          <w:bCs/>
          <w:sz w:val="24"/>
          <w:szCs w:val="24"/>
        </w:rPr>
        <w:t>Initiates a “Newborn Safety Incubator’s Act” for newborns who are dropped off at safe zones</w:t>
      </w:r>
      <w:r>
        <w:rPr>
          <w:rFonts w:asciiTheme="minorHAnsi" w:hAnsiTheme="minorHAnsi" w:cstheme="minorHAnsi"/>
          <w:bCs/>
          <w:sz w:val="24"/>
          <w:szCs w:val="24"/>
        </w:rPr>
        <w:t xml:space="preserve"> (</w:t>
      </w:r>
      <w:r>
        <w:rPr>
          <w:rFonts w:asciiTheme="minorHAnsi" w:hAnsiTheme="minorHAnsi" w:cstheme="minorHAnsi"/>
          <w:b/>
          <w:bCs/>
          <w:sz w:val="24"/>
          <w:szCs w:val="24"/>
        </w:rPr>
        <w:t>Support</w:t>
      </w:r>
      <w:r>
        <w:rPr>
          <w:rFonts w:asciiTheme="minorHAnsi" w:hAnsiTheme="minorHAnsi" w:cstheme="minorHAnsi"/>
          <w:bCs/>
          <w:sz w:val="24"/>
          <w:szCs w:val="24"/>
        </w:rPr>
        <w:t>)</w:t>
      </w:r>
    </w:p>
    <w:p w:rsidR="006C6923" w:rsidRDefault="00524AA5" w:rsidP="00E22C29">
      <w:pPr>
        <w:rPr>
          <w:rFonts w:asciiTheme="minorHAnsi" w:hAnsiTheme="minorHAnsi" w:cstheme="minorHAnsi"/>
          <w:bCs/>
          <w:sz w:val="24"/>
          <w:szCs w:val="24"/>
        </w:rPr>
      </w:pPr>
      <w:r>
        <w:rPr>
          <w:rFonts w:asciiTheme="minorHAnsi" w:hAnsiTheme="minorHAnsi" w:cstheme="minorHAnsi"/>
          <w:bCs/>
          <w:sz w:val="24"/>
          <w:szCs w:val="24"/>
        </w:rPr>
        <w:t>April 8</w:t>
      </w:r>
      <w:r w:rsidR="006C6923">
        <w:rPr>
          <w:rFonts w:asciiTheme="minorHAnsi" w:hAnsiTheme="minorHAnsi" w:cstheme="minorHAnsi"/>
          <w:bCs/>
          <w:sz w:val="24"/>
          <w:szCs w:val="24"/>
        </w:rPr>
        <w:t xml:space="preserve">, 2021 – </w:t>
      </w:r>
      <w:r w:rsidR="00407119">
        <w:rPr>
          <w:rFonts w:asciiTheme="minorHAnsi" w:hAnsiTheme="minorHAnsi" w:cstheme="minorHAnsi"/>
          <w:bCs/>
          <w:sz w:val="24"/>
          <w:szCs w:val="24"/>
        </w:rPr>
        <w:t>Senate Second Read and Referred to Senate Seniors, Families, Veterans and Military Affairs</w:t>
      </w:r>
    </w:p>
    <w:p w:rsidR="000E296C" w:rsidRDefault="000E296C" w:rsidP="00E22C29">
      <w:pPr>
        <w:rPr>
          <w:rFonts w:asciiTheme="minorHAnsi" w:hAnsiTheme="minorHAnsi" w:cstheme="minorHAnsi"/>
          <w:b/>
          <w:bCs/>
          <w:sz w:val="24"/>
          <w:szCs w:val="24"/>
        </w:rPr>
      </w:pPr>
      <w:r>
        <w:rPr>
          <w:rFonts w:asciiTheme="minorHAnsi" w:hAnsiTheme="minorHAnsi" w:cstheme="minorHAnsi"/>
          <w:b/>
          <w:bCs/>
          <w:sz w:val="24"/>
          <w:szCs w:val="24"/>
        </w:rPr>
        <w:t>HB 155</w:t>
      </w:r>
      <w:r>
        <w:rPr>
          <w:rFonts w:asciiTheme="minorHAnsi" w:hAnsiTheme="minorHAnsi" w:cstheme="minorHAnsi"/>
          <w:bCs/>
          <w:sz w:val="24"/>
          <w:szCs w:val="24"/>
        </w:rPr>
        <w:t xml:space="preserve"> – Sponsor:  Doug Richey – Establishes the “Born Alive Abortion Survivors Protection Act” </w:t>
      </w:r>
      <w:r>
        <w:rPr>
          <w:rFonts w:asciiTheme="minorHAnsi" w:hAnsiTheme="minorHAnsi" w:cstheme="minorHAnsi"/>
          <w:b/>
          <w:bCs/>
          <w:sz w:val="24"/>
          <w:szCs w:val="24"/>
        </w:rPr>
        <w:t>(Support)</w:t>
      </w:r>
    </w:p>
    <w:p w:rsidR="006C6923" w:rsidRDefault="006C6923" w:rsidP="00E22C29">
      <w:pPr>
        <w:rPr>
          <w:rFonts w:asciiTheme="minorHAnsi" w:hAnsiTheme="minorHAnsi" w:cstheme="minorHAnsi"/>
          <w:bCs/>
          <w:sz w:val="24"/>
          <w:szCs w:val="24"/>
        </w:rPr>
      </w:pPr>
      <w:r>
        <w:rPr>
          <w:rFonts w:asciiTheme="minorHAnsi" w:hAnsiTheme="minorHAnsi" w:cstheme="minorHAnsi"/>
          <w:bCs/>
          <w:sz w:val="24"/>
          <w:szCs w:val="24"/>
        </w:rPr>
        <w:t xml:space="preserve">January </w:t>
      </w:r>
      <w:r w:rsidR="00767DA0">
        <w:rPr>
          <w:rFonts w:asciiTheme="minorHAnsi" w:hAnsiTheme="minorHAnsi" w:cstheme="minorHAnsi"/>
          <w:bCs/>
          <w:sz w:val="24"/>
          <w:szCs w:val="24"/>
        </w:rPr>
        <w:t>7</w:t>
      </w:r>
      <w:r>
        <w:rPr>
          <w:rFonts w:asciiTheme="minorHAnsi" w:hAnsiTheme="minorHAnsi" w:cstheme="minorHAnsi"/>
          <w:bCs/>
          <w:sz w:val="24"/>
          <w:szCs w:val="24"/>
        </w:rPr>
        <w:t xml:space="preserve">, 2021 – House </w:t>
      </w:r>
      <w:r w:rsidR="00767DA0">
        <w:rPr>
          <w:rFonts w:asciiTheme="minorHAnsi" w:hAnsiTheme="minorHAnsi" w:cstheme="minorHAnsi"/>
          <w:bCs/>
          <w:sz w:val="24"/>
          <w:szCs w:val="24"/>
        </w:rPr>
        <w:t>Second</w:t>
      </w:r>
      <w:r>
        <w:rPr>
          <w:rFonts w:asciiTheme="minorHAnsi" w:hAnsiTheme="minorHAnsi" w:cstheme="minorHAnsi"/>
          <w:bCs/>
          <w:sz w:val="24"/>
          <w:szCs w:val="24"/>
        </w:rPr>
        <w:t xml:space="preserve"> Read</w:t>
      </w:r>
    </w:p>
    <w:p w:rsidR="007A08B2" w:rsidRDefault="007A08B2" w:rsidP="00E22C29">
      <w:pPr>
        <w:rPr>
          <w:rFonts w:asciiTheme="minorHAnsi" w:hAnsiTheme="minorHAnsi" w:cstheme="minorHAnsi"/>
          <w:b/>
          <w:bCs/>
          <w:sz w:val="24"/>
          <w:szCs w:val="24"/>
        </w:rPr>
      </w:pPr>
      <w:r>
        <w:rPr>
          <w:rFonts w:asciiTheme="minorHAnsi" w:hAnsiTheme="minorHAnsi" w:cstheme="minorHAnsi"/>
          <w:b/>
          <w:bCs/>
          <w:sz w:val="24"/>
          <w:szCs w:val="24"/>
        </w:rPr>
        <w:t>HB 302</w:t>
      </w:r>
      <w:r>
        <w:rPr>
          <w:rFonts w:asciiTheme="minorHAnsi" w:hAnsiTheme="minorHAnsi" w:cstheme="minorHAnsi"/>
          <w:bCs/>
          <w:sz w:val="24"/>
          <w:szCs w:val="24"/>
        </w:rPr>
        <w:t xml:space="preserve"> – Sponsor:  Mike Haffner – Modifies Provisions Relating to Taxation and the Training of Abortion Doctors.  Works to ensure public institutions are not in the business of abortion training in connection with abortion clinics </w:t>
      </w:r>
      <w:r>
        <w:rPr>
          <w:rFonts w:asciiTheme="minorHAnsi" w:hAnsiTheme="minorHAnsi" w:cstheme="minorHAnsi"/>
          <w:b/>
          <w:bCs/>
          <w:sz w:val="24"/>
          <w:szCs w:val="24"/>
        </w:rPr>
        <w:t>(Support)</w:t>
      </w:r>
    </w:p>
    <w:p w:rsidR="007A08B2" w:rsidRDefault="007A08B2" w:rsidP="00E22C29">
      <w:pPr>
        <w:rPr>
          <w:rFonts w:asciiTheme="minorHAnsi" w:hAnsiTheme="minorHAnsi" w:cstheme="minorHAnsi"/>
          <w:bCs/>
          <w:sz w:val="24"/>
          <w:szCs w:val="24"/>
        </w:rPr>
      </w:pPr>
      <w:r>
        <w:rPr>
          <w:rFonts w:asciiTheme="minorHAnsi" w:hAnsiTheme="minorHAnsi" w:cstheme="minorHAnsi"/>
          <w:bCs/>
          <w:sz w:val="24"/>
          <w:szCs w:val="24"/>
        </w:rPr>
        <w:t>January 7, 2021 – House Second Read</w:t>
      </w:r>
    </w:p>
    <w:p w:rsidR="00B378D3" w:rsidRPr="007A08B2" w:rsidRDefault="00B378D3" w:rsidP="00E22C29">
      <w:pPr>
        <w:rPr>
          <w:rFonts w:asciiTheme="minorHAnsi" w:hAnsiTheme="minorHAnsi" w:cstheme="minorHAnsi"/>
          <w:bCs/>
          <w:sz w:val="24"/>
          <w:szCs w:val="24"/>
        </w:rPr>
      </w:pPr>
      <w:r>
        <w:rPr>
          <w:rFonts w:asciiTheme="minorHAnsi" w:hAnsiTheme="minorHAnsi" w:cstheme="minorHAnsi"/>
          <w:bCs/>
          <w:sz w:val="24"/>
          <w:szCs w:val="24"/>
        </w:rPr>
        <w:t xml:space="preserve">Listen to Don Hinkle, Editor of the Missouri Baptist Pathway, explaining HB 302 &amp; SB 451 on </w:t>
      </w:r>
      <w:proofErr w:type="spellStart"/>
      <w:r>
        <w:rPr>
          <w:rFonts w:asciiTheme="minorHAnsi" w:hAnsiTheme="minorHAnsi" w:cstheme="minorHAnsi"/>
          <w:bCs/>
          <w:sz w:val="24"/>
          <w:szCs w:val="24"/>
        </w:rPr>
        <w:t>Bott</w:t>
      </w:r>
      <w:proofErr w:type="spellEnd"/>
      <w:r>
        <w:rPr>
          <w:rFonts w:asciiTheme="minorHAnsi" w:hAnsiTheme="minorHAnsi" w:cstheme="minorHAnsi"/>
          <w:bCs/>
          <w:sz w:val="24"/>
          <w:szCs w:val="24"/>
        </w:rPr>
        <w:t xml:space="preserve"> radio here:  </w:t>
      </w:r>
      <w:r>
        <w:object w:dxaOrig="1535" w:dyaOrig="993">
          <v:shape id="_x0000_i1026" type="#_x0000_t75" style="width:76.5pt;height:49.5pt" o:ole="">
            <v:imagedata r:id="rId11" o:title=""/>
          </v:shape>
          <o:OLEObject Type="Embed" ProgID="Package" ShapeID="_x0000_i1026" DrawAspect="Icon" ObjectID="_1680600439" r:id="rId13"/>
        </w:object>
      </w:r>
    </w:p>
    <w:p w:rsidR="00F44104" w:rsidRDefault="00F44104" w:rsidP="00034916">
      <w:pPr>
        <w:rPr>
          <w:rFonts w:asciiTheme="minorHAnsi" w:hAnsiTheme="minorHAnsi" w:cstheme="minorHAnsi"/>
          <w:bCs/>
          <w:sz w:val="24"/>
          <w:szCs w:val="24"/>
        </w:rPr>
      </w:pPr>
      <w:r>
        <w:rPr>
          <w:rFonts w:asciiTheme="minorHAnsi" w:hAnsiTheme="minorHAnsi" w:cstheme="minorHAnsi"/>
          <w:b/>
          <w:bCs/>
          <w:sz w:val="24"/>
          <w:szCs w:val="24"/>
        </w:rPr>
        <w:t xml:space="preserve">HB 430 – </w:t>
      </w:r>
      <w:r>
        <w:rPr>
          <w:rFonts w:asciiTheme="minorHAnsi" w:hAnsiTheme="minorHAnsi" w:cstheme="minorHAnsi"/>
          <w:bCs/>
          <w:sz w:val="24"/>
          <w:szCs w:val="24"/>
        </w:rPr>
        <w:t xml:space="preserve">Sponsor:  Hannah Kelly – Omnibus Benevolent Tax Credit Bill Includes Extending Tax Credits for Maternity Homes amongst other tax credit programs </w:t>
      </w:r>
      <w:r>
        <w:rPr>
          <w:rFonts w:asciiTheme="minorHAnsi" w:hAnsiTheme="minorHAnsi" w:cstheme="minorHAnsi"/>
          <w:b/>
          <w:bCs/>
          <w:sz w:val="24"/>
          <w:szCs w:val="24"/>
        </w:rPr>
        <w:t>(Support)</w:t>
      </w:r>
    </w:p>
    <w:p w:rsidR="00F44104" w:rsidRDefault="00F44104" w:rsidP="00034916">
      <w:pPr>
        <w:rPr>
          <w:rFonts w:asciiTheme="minorHAnsi" w:hAnsiTheme="minorHAnsi" w:cstheme="minorHAnsi"/>
          <w:bCs/>
          <w:sz w:val="24"/>
          <w:szCs w:val="24"/>
        </w:rPr>
      </w:pPr>
      <w:r>
        <w:rPr>
          <w:rFonts w:asciiTheme="minorHAnsi" w:hAnsiTheme="minorHAnsi" w:cstheme="minorHAnsi"/>
          <w:bCs/>
          <w:sz w:val="24"/>
          <w:szCs w:val="24"/>
        </w:rPr>
        <w:t>March 4, 2021 – SCS expanded original bill to include tax credits for Maternity Homes</w:t>
      </w:r>
    </w:p>
    <w:p w:rsidR="00F44104" w:rsidRDefault="00F44104" w:rsidP="00034916">
      <w:pPr>
        <w:rPr>
          <w:rFonts w:asciiTheme="minorHAnsi" w:hAnsiTheme="minorHAnsi" w:cstheme="minorHAnsi"/>
          <w:bCs/>
          <w:sz w:val="24"/>
          <w:szCs w:val="24"/>
        </w:rPr>
      </w:pPr>
      <w:r>
        <w:rPr>
          <w:rFonts w:asciiTheme="minorHAnsi" w:hAnsiTheme="minorHAnsi" w:cstheme="minorHAnsi"/>
          <w:bCs/>
          <w:sz w:val="24"/>
          <w:szCs w:val="24"/>
        </w:rPr>
        <w:t xml:space="preserve">April 7, 2021 – Senate debates </w:t>
      </w:r>
      <w:r w:rsidR="0031531A">
        <w:rPr>
          <w:rFonts w:asciiTheme="minorHAnsi" w:hAnsiTheme="minorHAnsi" w:cstheme="minorHAnsi"/>
          <w:bCs/>
          <w:sz w:val="24"/>
          <w:szCs w:val="24"/>
        </w:rPr>
        <w:t xml:space="preserve">and adopts </w:t>
      </w:r>
      <w:r w:rsidR="00C7284F">
        <w:rPr>
          <w:rFonts w:asciiTheme="minorHAnsi" w:hAnsiTheme="minorHAnsi" w:cstheme="minorHAnsi"/>
          <w:bCs/>
          <w:sz w:val="24"/>
          <w:szCs w:val="24"/>
        </w:rPr>
        <w:t xml:space="preserve">SS </w:t>
      </w:r>
      <w:r>
        <w:rPr>
          <w:rFonts w:asciiTheme="minorHAnsi" w:hAnsiTheme="minorHAnsi" w:cstheme="minorHAnsi"/>
          <w:bCs/>
          <w:sz w:val="24"/>
          <w:szCs w:val="24"/>
        </w:rPr>
        <w:t>SCS HCS HB 430</w:t>
      </w:r>
    </w:p>
    <w:p w:rsidR="0031531A" w:rsidRDefault="0031531A" w:rsidP="00034916">
      <w:pPr>
        <w:rPr>
          <w:rFonts w:asciiTheme="minorHAnsi" w:hAnsiTheme="minorHAnsi" w:cstheme="minorHAnsi"/>
          <w:bCs/>
          <w:sz w:val="24"/>
          <w:szCs w:val="24"/>
        </w:rPr>
      </w:pPr>
      <w:r>
        <w:rPr>
          <w:rFonts w:asciiTheme="minorHAnsi" w:hAnsiTheme="minorHAnsi" w:cstheme="minorHAnsi"/>
          <w:bCs/>
          <w:sz w:val="24"/>
          <w:szCs w:val="24"/>
        </w:rPr>
        <w:lastRenderedPageBreak/>
        <w:t xml:space="preserve">April 8, 2021 – Senate </w:t>
      </w:r>
      <w:r w:rsidR="00C7284F">
        <w:rPr>
          <w:rFonts w:asciiTheme="minorHAnsi" w:hAnsiTheme="minorHAnsi" w:cstheme="minorHAnsi"/>
          <w:bCs/>
          <w:sz w:val="24"/>
          <w:szCs w:val="24"/>
        </w:rPr>
        <w:t>Committee on Governmental Accountability and Fiscal Oversight votes do pass on SS SCS HCS HB 430</w:t>
      </w:r>
    </w:p>
    <w:p w:rsidR="00741600" w:rsidRDefault="00741600" w:rsidP="00034916">
      <w:pPr>
        <w:rPr>
          <w:rFonts w:asciiTheme="minorHAnsi" w:hAnsiTheme="minorHAnsi" w:cstheme="minorHAnsi"/>
          <w:bCs/>
          <w:sz w:val="24"/>
          <w:szCs w:val="24"/>
        </w:rPr>
      </w:pPr>
      <w:r>
        <w:rPr>
          <w:rFonts w:asciiTheme="minorHAnsi" w:hAnsiTheme="minorHAnsi" w:cstheme="minorHAnsi"/>
          <w:bCs/>
          <w:sz w:val="24"/>
          <w:szCs w:val="24"/>
        </w:rPr>
        <w:t>April 8, 2021 – SS SCS HCS HB 430 Voted Do Pass in the Senate by a vote of 32 yes and 1 no</w:t>
      </w:r>
    </w:p>
    <w:p w:rsidR="0074794B" w:rsidRPr="00F44104" w:rsidRDefault="0074794B" w:rsidP="00034916">
      <w:pPr>
        <w:rPr>
          <w:rFonts w:asciiTheme="minorHAnsi" w:hAnsiTheme="minorHAnsi" w:cstheme="minorHAnsi"/>
          <w:bCs/>
          <w:sz w:val="24"/>
          <w:szCs w:val="24"/>
        </w:rPr>
      </w:pPr>
      <w:r>
        <w:rPr>
          <w:rFonts w:asciiTheme="minorHAnsi" w:hAnsiTheme="minorHAnsi" w:cstheme="minorHAnsi"/>
          <w:bCs/>
          <w:sz w:val="24"/>
          <w:szCs w:val="24"/>
        </w:rPr>
        <w:t>April 13 2021 – SS SCS HCS HB 430 Delivered to the Governor</w:t>
      </w:r>
    </w:p>
    <w:p w:rsidR="00034916" w:rsidRDefault="00034916" w:rsidP="00034916">
      <w:pPr>
        <w:rPr>
          <w:rFonts w:asciiTheme="minorHAnsi" w:hAnsiTheme="minorHAnsi" w:cstheme="minorHAnsi"/>
          <w:bCs/>
          <w:sz w:val="24"/>
          <w:szCs w:val="24"/>
        </w:rPr>
      </w:pPr>
      <w:r>
        <w:rPr>
          <w:rFonts w:asciiTheme="minorHAnsi" w:hAnsiTheme="minorHAnsi" w:cstheme="minorHAnsi"/>
          <w:b/>
          <w:bCs/>
          <w:sz w:val="24"/>
          <w:szCs w:val="24"/>
        </w:rPr>
        <w:t>HB 431</w:t>
      </w:r>
      <w:r>
        <w:rPr>
          <w:rFonts w:asciiTheme="minorHAnsi" w:hAnsiTheme="minorHAnsi" w:cstheme="minorHAnsi"/>
          <w:bCs/>
          <w:sz w:val="24"/>
          <w:szCs w:val="24"/>
        </w:rPr>
        <w:t xml:space="preserve"> – Sponsor:  Hannah Kelly - “Safeguarding All Children’s Remains to Ensure Dignity Act” (</w:t>
      </w:r>
      <w:r>
        <w:rPr>
          <w:rFonts w:asciiTheme="minorHAnsi" w:hAnsiTheme="minorHAnsi" w:cstheme="minorHAnsi"/>
          <w:b/>
          <w:bCs/>
          <w:sz w:val="24"/>
          <w:szCs w:val="24"/>
        </w:rPr>
        <w:t>Support</w:t>
      </w:r>
      <w:r>
        <w:rPr>
          <w:rFonts w:asciiTheme="minorHAnsi" w:hAnsiTheme="minorHAnsi" w:cstheme="minorHAnsi"/>
          <w:bCs/>
          <w:sz w:val="24"/>
          <w:szCs w:val="24"/>
        </w:rPr>
        <w:t>)</w:t>
      </w:r>
    </w:p>
    <w:p w:rsidR="006C6923" w:rsidRDefault="00C7284F" w:rsidP="00034916">
      <w:pPr>
        <w:rPr>
          <w:rFonts w:asciiTheme="minorHAnsi" w:hAnsiTheme="minorHAnsi" w:cstheme="minorHAnsi"/>
          <w:bCs/>
          <w:sz w:val="24"/>
          <w:szCs w:val="24"/>
        </w:rPr>
      </w:pPr>
      <w:r>
        <w:rPr>
          <w:rFonts w:asciiTheme="minorHAnsi" w:hAnsiTheme="minorHAnsi" w:cstheme="minorHAnsi"/>
          <w:bCs/>
          <w:sz w:val="24"/>
          <w:szCs w:val="24"/>
        </w:rPr>
        <w:t xml:space="preserve">April </w:t>
      </w:r>
      <w:r w:rsidR="001C1368">
        <w:rPr>
          <w:rFonts w:asciiTheme="minorHAnsi" w:hAnsiTheme="minorHAnsi" w:cstheme="minorHAnsi"/>
          <w:bCs/>
          <w:sz w:val="24"/>
          <w:szCs w:val="24"/>
        </w:rPr>
        <w:t>21</w:t>
      </w:r>
      <w:r>
        <w:rPr>
          <w:rFonts w:asciiTheme="minorHAnsi" w:hAnsiTheme="minorHAnsi" w:cstheme="minorHAnsi"/>
          <w:bCs/>
          <w:sz w:val="24"/>
          <w:szCs w:val="24"/>
        </w:rPr>
        <w:t>,</w:t>
      </w:r>
      <w:r w:rsidR="006C6923">
        <w:rPr>
          <w:rFonts w:asciiTheme="minorHAnsi" w:hAnsiTheme="minorHAnsi" w:cstheme="minorHAnsi"/>
          <w:bCs/>
          <w:sz w:val="24"/>
          <w:szCs w:val="24"/>
        </w:rPr>
        <w:t xml:space="preserve"> 2021 – </w:t>
      </w:r>
      <w:r w:rsidR="001C1368">
        <w:rPr>
          <w:rFonts w:asciiTheme="minorHAnsi" w:hAnsiTheme="minorHAnsi" w:cstheme="minorHAnsi"/>
          <w:bCs/>
          <w:sz w:val="24"/>
          <w:szCs w:val="24"/>
        </w:rPr>
        <w:t>Voted Do Pass</w:t>
      </w:r>
      <w:r>
        <w:rPr>
          <w:rFonts w:asciiTheme="minorHAnsi" w:hAnsiTheme="minorHAnsi" w:cstheme="minorHAnsi"/>
          <w:bCs/>
          <w:sz w:val="24"/>
          <w:szCs w:val="24"/>
        </w:rPr>
        <w:t xml:space="preserve"> in </w:t>
      </w:r>
      <w:r w:rsidR="007A3742">
        <w:rPr>
          <w:rFonts w:asciiTheme="minorHAnsi" w:hAnsiTheme="minorHAnsi" w:cstheme="minorHAnsi"/>
          <w:bCs/>
          <w:sz w:val="24"/>
          <w:szCs w:val="24"/>
        </w:rPr>
        <w:t>House Children and Families Committee</w:t>
      </w:r>
      <w:r w:rsidR="002F3CEC">
        <w:rPr>
          <w:rFonts w:asciiTheme="minorHAnsi" w:hAnsiTheme="minorHAnsi" w:cstheme="minorHAnsi"/>
          <w:bCs/>
          <w:sz w:val="24"/>
          <w:szCs w:val="24"/>
        </w:rPr>
        <w:t xml:space="preserve"> </w:t>
      </w:r>
    </w:p>
    <w:p w:rsidR="00034916" w:rsidRDefault="00440B1D" w:rsidP="00E22C29">
      <w:pPr>
        <w:rPr>
          <w:rFonts w:asciiTheme="minorHAnsi" w:hAnsiTheme="minorHAnsi" w:cstheme="minorHAnsi"/>
          <w:b/>
          <w:bCs/>
          <w:sz w:val="24"/>
          <w:szCs w:val="24"/>
        </w:rPr>
      </w:pPr>
      <w:r>
        <w:rPr>
          <w:rFonts w:asciiTheme="minorHAnsi" w:hAnsiTheme="minorHAnsi" w:cstheme="minorHAnsi"/>
          <w:b/>
          <w:bCs/>
          <w:sz w:val="24"/>
          <w:szCs w:val="24"/>
        </w:rPr>
        <w:t>HB 468</w:t>
      </w:r>
      <w:r>
        <w:rPr>
          <w:rFonts w:asciiTheme="minorHAnsi" w:hAnsiTheme="minorHAnsi" w:cstheme="minorHAnsi"/>
          <w:bCs/>
          <w:sz w:val="24"/>
          <w:szCs w:val="24"/>
        </w:rPr>
        <w:t xml:space="preserve"> – Sponsor:  Chris Dinkins – Bans Dismemberment Abortions </w:t>
      </w:r>
      <w:r>
        <w:rPr>
          <w:rFonts w:asciiTheme="minorHAnsi" w:hAnsiTheme="minorHAnsi" w:cstheme="minorHAnsi"/>
          <w:b/>
          <w:bCs/>
          <w:sz w:val="24"/>
          <w:szCs w:val="24"/>
        </w:rPr>
        <w:t>(Support)</w:t>
      </w:r>
    </w:p>
    <w:p w:rsidR="006C6923" w:rsidRPr="006C6923" w:rsidRDefault="006C6923" w:rsidP="00E22C29">
      <w:pPr>
        <w:rPr>
          <w:rFonts w:asciiTheme="minorHAnsi" w:hAnsiTheme="minorHAnsi" w:cstheme="minorHAnsi"/>
          <w:bCs/>
          <w:sz w:val="24"/>
          <w:szCs w:val="24"/>
        </w:rPr>
      </w:pPr>
      <w:r>
        <w:rPr>
          <w:rFonts w:asciiTheme="minorHAnsi" w:hAnsiTheme="minorHAnsi" w:cstheme="minorHAnsi"/>
          <w:bCs/>
          <w:sz w:val="24"/>
          <w:szCs w:val="24"/>
        </w:rPr>
        <w:t xml:space="preserve">January </w:t>
      </w:r>
      <w:r w:rsidR="00500E7B">
        <w:rPr>
          <w:rFonts w:asciiTheme="minorHAnsi" w:hAnsiTheme="minorHAnsi" w:cstheme="minorHAnsi"/>
          <w:bCs/>
          <w:sz w:val="24"/>
          <w:szCs w:val="24"/>
        </w:rPr>
        <w:t>7</w:t>
      </w:r>
      <w:r>
        <w:rPr>
          <w:rFonts w:asciiTheme="minorHAnsi" w:hAnsiTheme="minorHAnsi" w:cstheme="minorHAnsi"/>
          <w:bCs/>
          <w:sz w:val="24"/>
          <w:szCs w:val="24"/>
        </w:rPr>
        <w:t xml:space="preserve">, 2021 – House </w:t>
      </w:r>
      <w:r w:rsidR="00500E7B">
        <w:rPr>
          <w:rFonts w:asciiTheme="minorHAnsi" w:hAnsiTheme="minorHAnsi" w:cstheme="minorHAnsi"/>
          <w:bCs/>
          <w:sz w:val="24"/>
          <w:szCs w:val="24"/>
        </w:rPr>
        <w:t>Second</w:t>
      </w:r>
      <w:r>
        <w:rPr>
          <w:rFonts w:asciiTheme="minorHAnsi" w:hAnsiTheme="minorHAnsi" w:cstheme="minorHAnsi"/>
          <w:bCs/>
          <w:sz w:val="24"/>
          <w:szCs w:val="24"/>
        </w:rPr>
        <w:t xml:space="preserve"> Read</w:t>
      </w:r>
    </w:p>
    <w:p w:rsidR="00474DF5" w:rsidRDefault="00393101" w:rsidP="00E22C29">
      <w:pPr>
        <w:rPr>
          <w:rFonts w:asciiTheme="minorHAnsi" w:hAnsiTheme="minorHAnsi" w:cstheme="minorHAnsi"/>
          <w:b/>
          <w:bCs/>
          <w:sz w:val="24"/>
          <w:szCs w:val="24"/>
        </w:rPr>
      </w:pPr>
      <w:r>
        <w:rPr>
          <w:rFonts w:asciiTheme="minorHAnsi" w:hAnsiTheme="minorHAnsi" w:cstheme="minorHAnsi"/>
          <w:b/>
          <w:bCs/>
          <w:sz w:val="24"/>
          <w:szCs w:val="24"/>
        </w:rPr>
        <w:t>HB 635</w:t>
      </w:r>
      <w:r>
        <w:rPr>
          <w:rFonts w:asciiTheme="minorHAnsi" w:hAnsiTheme="minorHAnsi" w:cstheme="minorHAnsi"/>
          <w:bCs/>
          <w:sz w:val="24"/>
          <w:szCs w:val="24"/>
        </w:rPr>
        <w:t xml:space="preserve"> – Sponsor:  Nick </w:t>
      </w:r>
      <w:proofErr w:type="spellStart"/>
      <w:r>
        <w:rPr>
          <w:rFonts w:asciiTheme="minorHAnsi" w:hAnsiTheme="minorHAnsi" w:cstheme="minorHAnsi"/>
          <w:bCs/>
          <w:sz w:val="24"/>
          <w:szCs w:val="24"/>
        </w:rPr>
        <w:t>Schroer</w:t>
      </w:r>
      <w:proofErr w:type="spellEnd"/>
      <w:r>
        <w:rPr>
          <w:rFonts w:asciiTheme="minorHAnsi" w:hAnsiTheme="minorHAnsi" w:cstheme="minorHAnsi"/>
          <w:bCs/>
          <w:sz w:val="24"/>
          <w:szCs w:val="24"/>
        </w:rPr>
        <w:t xml:space="preserve"> – No Public Funding to any clinic, physician’s office, or any other place or facility in which abortions are performed or induced or any affiliate or associate of any such clinic, physician’s office, or place or facility in which abortions are performed or induced </w:t>
      </w:r>
      <w:r>
        <w:rPr>
          <w:rFonts w:asciiTheme="minorHAnsi" w:hAnsiTheme="minorHAnsi" w:cstheme="minorHAnsi"/>
          <w:b/>
          <w:bCs/>
          <w:sz w:val="24"/>
          <w:szCs w:val="24"/>
        </w:rPr>
        <w:t>(Support)</w:t>
      </w:r>
    </w:p>
    <w:p w:rsidR="00C530A8" w:rsidRDefault="007A3742" w:rsidP="00E22C29">
      <w:pPr>
        <w:rPr>
          <w:rFonts w:asciiTheme="minorHAnsi" w:hAnsiTheme="minorHAnsi" w:cstheme="minorHAnsi"/>
          <w:bCs/>
          <w:sz w:val="24"/>
          <w:szCs w:val="24"/>
        </w:rPr>
      </w:pPr>
      <w:r>
        <w:rPr>
          <w:rFonts w:asciiTheme="minorHAnsi" w:hAnsiTheme="minorHAnsi" w:cstheme="minorHAnsi"/>
          <w:bCs/>
          <w:sz w:val="24"/>
          <w:szCs w:val="24"/>
        </w:rPr>
        <w:t>March 4</w:t>
      </w:r>
      <w:r w:rsidR="006C6923">
        <w:rPr>
          <w:rFonts w:asciiTheme="minorHAnsi" w:hAnsiTheme="minorHAnsi" w:cstheme="minorHAnsi"/>
          <w:bCs/>
          <w:sz w:val="24"/>
          <w:szCs w:val="24"/>
        </w:rPr>
        <w:t xml:space="preserve">, 2021 – </w:t>
      </w:r>
      <w:r>
        <w:rPr>
          <w:rFonts w:asciiTheme="minorHAnsi" w:hAnsiTheme="minorHAnsi" w:cstheme="minorHAnsi"/>
          <w:bCs/>
          <w:sz w:val="24"/>
          <w:szCs w:val="24"/>
        </w:rPr>
        <w:t>Referred to House Emerging Issues Committee</w:t>
      </w:r>
    </w:p>
    <w:p w:rsidR="00D72303" w:rsidRPr="00C530A8" w:rsidRDefault="00D72303" w:rsidP="00E22C29">
      <w:pPr>
        <w:rPr>
          <w:rFonts w:asciiTheme="minorHAnsi" w:hAnsiTheme="minorHAnsi" w:cstheme="minorHAnsi"/>
          <w:bCs/>
          <w:sz w:val="24"/>
          <w:szCs w:val="24"/>
        </w:rPr>
      </w:pPr>
      <w:r>
        <w:rPr>
          <w:rFonts w:asciiTheme="minorHAnsi" w:hAnsiTheme="minorHAnsi" w:cstheme="minorHAnsi"/>
          <w:b/>
          <w:bCs/>
          <w:sz w:val="24"/>
          <w:szCs w:val="24"/>
        </w:rPr>
        <w:t>HB 672</w:t>
      </w:r>
      <w:r>
        <w:rPr>
          <w:rFonts w:asciiTheme="minorHAnsi" w:hAnsiTheme="minorHAnsi" w:cstheme="minorHAnsi"/>
          <w:bCs/>
          <w:sz w:val="24"/>
          <w:szCs w:val="24"/>
        </w:rPr>
        <w:t xml:space="preserve"> – Sponsor:  Mary Elizabeth Coleman – Establishes the “Born-Alive Survivors Protection Act” </w:t>
      </w:r>
      <w:r>
        <w:rPr>
          <w:rFonts w:asciiTheme="minorHAnsi" w:hAnsiTheme="minorHAnsi" w:cstheme="minorHAnsi"/>
          <w:b/>
          <w:bCs/>
          <w:sz w:val="24"/>
          <w:szCs w:val="24"/>
        </w:rPr>
        <w:t>(Support)</w:t>
      </w:r>
    </w:p>
    <w:p w:rsidR="00D72303" w:rsidRDefault="00D72303" w:rsidP="00E22C29">
      <w:pPr>
        <w:rPr>
          <w:rFonts w:asciiTheme="minorHAnsi" w:hAnsiTheme="minorHAnsi" w:cstheme="minorHAnsi"/>
          <w:bCs/>
          <w:sz w:val="24"/>
          <w:szCs w:val="24"/>
        </w:rPr>
      </w:pPr>
      <w:r>
        <w:rPr>
          <w:rFonts w:asciiTheme="minorHAnsi" w:hAnsiTheme="minorHAnsi" w:cstheme="minorHAnsi"/>
          <w:bCs/>
          <w:sz w:val="24"/>
          <w:szCs w:val="24"/>
        </w:rPr>
        <w:t>January 7, 2021 – House Second Read</w:t>
      </w:r>
    </w:p>
    <w:p w:rsidR="00316D19" w:rsidRDefault="00316D19" w:rsidP="00E22C29">
      <w:pPr>
        <w:rPr>
          <w:rFonts w:asciiTheme="minorHAnsi" w:hAnsiTheme="minorHAnsi" w:cstheme="minorHAnsi"/>
          <w:b/>
          <w:bCs/>
          <w:sz w:val="24"/>
          <w:szCs w:val="24"/>
        </w:rPr>
      </w:pPr>
      <w:r>
        <w:rPr>
          <w:rFonts w:asciiTheme="minorHAnsi" w:hAnsiTheme="minorHAnsi" w:cstheme="minorHAnsi"/>
          <w:b/>
          <w:bCs/>
          <w:sz w:val="24"/>
          <w:szCs w:val="24"/>
        </w:rPr>
        <w:t>HB 852</w:t>
      </w:r>
      <w:r>
        <w:rPr>
          <w:rFonts w:asciiTheme="minorHAnsi" w:hAnsiTheme="minorHAnsi" w:cstheme="minorHAnsi"/>
          <w:bCs/>
          <w:sz w:val="24"/>
          <w:szCs w:val="24"/>
        </w:rPr>
        <w:t xml:space="preserve"> – Sponsor:  Sara Walsh – No Public Funding for Research Projects Involving Abortion Services, Human Cloning, and Prohibited Human Research </w:t>
      </w:r>
      <w:r>
        <w:rPr>
          <w:rFonts w:asciiTheme="minorHAnsi" w:hAnsiTheme="minorHAnsi" w:cstheme="minorHAnsi"/>
          <w:b/>
          <w:bCs/>
          <w:sz w:val="24"/>
          <w:szCs w:val="24"/>
        </w:rPr>
        <w:t>(Support)</w:t>
      </w:r>
    </w:p>
    <w:p w:rsidR="00316D19" w:rsidRPr="00316D19" w:rsidRDefault="00F05FAF" w:rsidP="00E22C29">
      <w:pPr>
        <w:rPr>
          <w:rFonts w:asciiTheme="minorHAnsi" w:hAnsiTheme="minorHAnsi" w:cstheme="minorHAnsi"/>
          <w:bCs/>
          <w:sz w:val="24"/>
          <w:szCs w:val="24"/>
        </w:rPr>
      </w:pPr>
      <w:r>
        <w:rPr>
          <w:rFonts w:asciiTheme="minorHAnsi" w:hAnsiTheme="minorHAnsi" w:cstheme="minorHAnsi"/>
          <w:bCs/>
          <w:sz w:val="24"/>
          <w:szCs w:val="24"/>
        </w:rPr>
        <w:t xml:space="preserve">April </w:t>
      </w:r>
      <w:r w:rsidR="00F803D5">
        <w:rPr>
          <w:rFonts w:asciiTheme="minorHAnsi" w:hAnsiTheme="minorHAnsi" w:cstheme="minorHAnsi"/>
          <w:bCs/>
          <w:sz w:val="24"/>
          <w:szCs w:val="24"/>
        </w:rPr>
        <w:t>22</w:t>
      </w:r>
      <w:r w:rsidR="00316D19">
        <w:rPr>
          <w:rFonts w:asciiTheme="minorHAnsi" w:hAnsiTheme="minorHAnsi" w:cstheme="minorHAnsi"/>
          <w:bCs/>
          <w:sz w:val="24"/>
          <w:szCs w:val="24"/>
        </w:rPr>
        <w:t xml:space="preserve">, 2021 – </w:t>
      </w:r>
      <w:r w:rsidR="00976966">
        <w:rPr>
          <w:rFonts w:asciiTheme="minorHAnsi" w:hAnsiTheme="minorHAnsi" w:cstheme="minorHAnsi"/>
          <w:bCs/>
          <w:sz w:val="24"/>
          <w:szCs w:val="24"/>
        </w:rPr>
        <w:t xml:space="preserve">Voted Do Pass </w:t>
      </w:r>
      <w:r w:rsidR="00F803D5">
        <w:rPr>
          <w:rFonts w:asciiTheme="minorHAnsi" w:hAnsiTheme="minorHAnsi" w:cstheme="minorHAnsi"/>
          <w:bCs/>
          <w:sz w:val="24"/>
          <w:szCs w:val="24"/>
        </w:rPr>
        <w:t xml:space="preserve">in </w:t>
      </w:r>
      <w:r w:rsidR="00316D19">
        <w:rPr>
          <w:rFonts w:asciiTheme="minorHAnsi" w:hAnsiTheme="minorHAnsi" w:cstheme="minorHAnsi"/>
          <w:bCs/>
          <w:sz w:val="24"/>
          <w:szCs w:val="24"/>
        </w:rPr>
        <w:t xml:space="preserve">House </w:t>
      </w:r>
      <w:r w:rsidR="00873F22">
        <w:rPr>
          <w:rFonts w:asciiTheme="minorHAnsi" w:hAnsiTheme="minorHAnsi" w:cstheme="minorHAnsi"/>
          <w:bCs/>
          <w:sz w:val="24"/>
          <w:szCs w:val="24"/>
        </w:rPr>
        <w:t>Rules Committee on Legislative Oversight</w:t>
      </w:r>
    </w:p>
    <w:p w:rsidR="00BD1F91" w:rsidRDefault="00BD1F91" w:rsidP="00E22C29">
      <w:pPr>
        <w:rPr>
          <w:rFonts w:asciiTheme="minorHAnsi" w:hAnsiTheme="minorHAnsi" w:cstheme="minorHAnsi"/>
          <w:bCs/>
          <w:sz w:val="24"/>
          <w:szCs w:val="24"/>
        </w:rPr>
      </w:pPr>
      <w:r>
        <w:rPr>
          <w:rFonts w:asciiTheme="minorHAnsi" w:hAnsiTheme="minorHAnsi" w:cstheme="minorHAnsi"/>
          <w:b/>
          <w:bCs/>
          <w:sz w:val="24"/>
          <w:szCs w:val="24"/>
        </w:rPr>
        <w:t>HB 965</w:t>
      </w:r>
      <w:r>
        <w:rPr>
          <w:rFonts w:asciiTheme="minorHAnsi" w:hAnsiTheme="minorHAnsi" w:cstheme="minorHAnsi"/>
          <w:bCs/>
          <w:sz w:val="24"/>
          <w:szCs w:val="24"/>
        </w:rPr>
        <w:t xml:space="preserve"> – Sponsor:  Pro-Abortion </w:t>
      </w:r>
      <w:proofErr w:type="spellStart"/>
      <w:r>
        <w:rPr>
          <w:rFonts w:asciiTheme="minorHAnsi" w:hAnsiTheme="minorHAnsi" w:cstheme="minorHAnsi"/>
          <w:bCs/>
          <w:sz w:val="24"/>
          <w:szCs w:val="24"/>
        </w:rPr>
        <w:t>LaKeySha</w:t>
      </w:r>
      <w:proofErr w:type="spellEnd"/>
      <w:r>
        <w:rPr>
          <w:rFonts w:asciiTheme="minorHAnsi" w:hAnsiTheme="minorHAnsi" w:cstheme="minorHAnsi"/>
          <w:bCs/>
          <w:sz w:val="24"/>
          <w:szCs w:val="24"/>
        </w:rPr>
        <w:t xml:space="preserve"> </w:t>
      </w:r>
      <w:proofErr w:type="spellStart"/>
      <w:r>
        <w:rPr>
          <w:rFonts w:asciiTheme="minorHAnsi" w:hAnsiTheme="minorHAnsi" w:cstheme="minorHAnsi"/>
          <w:bCs/>
          <w:sz w:val="24"/>
          <w:szCs w:val="24"/>
        </w:rPr>
        <w:t>Bosley</w:t>
      </w:r>
      <w:proofErr w:type="spellEnd"/>
      <w:r>
        <w:rPr>
          <w:rFonts w:asciiTheme="minorHAnsi" w:hAnsiTheme="minorHAnsi" w:cstheme="minorHAnsi"/>
          <w:bCs/>
          <w:sz w:val="24"/>
          <w:szCs w:val="24"/>
        </w:rPr>
        <w:t xml:space="preserve"> – Extension of Show-Me Healthy Babies Program to one year Postpartum – Language Under Review</w:t>
      </w:r>
    </w:p>
    <w:p w:rsidR="00BD1F91" w:rsidRDefault="00BD1F91" w:rsidP="00E22C29">
      <w:pPr>
        <w:rPr>
          <w:rFonts w:asciiTheme="minorHAnsi" w:hAnsiTheme="minorHAnsi" w:cstheme="minorHAnsi"/>
          <w:bCs/>
          <w:sz w:val="24"/>
          <w:szCs w:val="24"/>
        </w:rPr>
      </w:pPr>
      <w:r>
        <w:rPr>
          <w:rFonts w:asciiTheme="minorHAnsi" w:hAnsiTheme="minorHAnsi" w:cstheme="minorHAnsi"/>
          <w:bCs/>
          <w:sz w:val="24"/>
          <w:szCs w:val="24"/>
        </w:rPr>
        <w:t>January 2</w:t>
      </w:r>
      <w:r w:rsidR="006C2442">
        <w:rPr>
          <w:rFonts w:asciiTheme="minorHAnsi" w:hAnsiTheme="minorHAnsi" w:cstheme="minorHAnsi"/>
          <w:bCs/>
          <w:sz w:val="24"/>
          <w:szCs w:val="24"/>
        </w:rPr>
        <w:t>9</w:t>
      </w:r>
      <w:r>
        <w:rPr>
          <w:rFonts w:asciiTheme="minorHAnsi" w:hAnsiTheme="minorHAnsi" w:cstheme="minorHAnsi"/>
          <w:bCs/>
          <w:sz w:val="24"/>
          <w:szCs w:val="24"/>
        </w:rPr>
        <w:t xml:space="preserve">, 2021 – House </w:t>
      </w:r>
      <w:r w:rsidR="006C2442">
        <w:rPr>
          <w:rFonts w:asciiTheme="minorHAnsi" w:hAnsiTheme="minorHAnsi" w:cstheme="minorHAnsi"/>
          <w:bCs/>
          <w:sz w:val="24"/>
          <w:szCs w:val="24"/>
        </w:rPr>
        <w:t>Second</w:t>
      </w:r>
      <w:r>
        <w:rPr>
          <w:rFonts w:asciiTheme="minorHAnsi" w:hAnsiTheme="minorHAnsi" w:cstheme="minorHAnsi"/>
          <w:bCs/>
          <w:sz w:val="24"/>
          <w:szCs w:val="24"/>
        </w:rPr>
        <w:t xml:space="preserve"> Read</w:t>
      </w:r>
    </w:p>
    <w:p w:rsidR="001D4EDD" w:rsidRDefault="001D4EDD" w:rsidP="00E22C29">
      <w:pPr>
        <w:rPr>
          <w:rFonts w:asciiTheme="minorHAnsi" w:hAnsiTheme="minorHAnsi" w:cstheme="minorHAnsi"/>
          <w:bCs/>
          <w:sz w:val="24"/>
          <w:szCs w:val="24"/>
        </w:rPr>
      </w:pPr>
      <w:r>
        <w:rPr>
          <w:rFonts w:asciiTheme="minorHAnsi" w:hAnsiTheme="minorHAnsi" w:cstheme="minorHAnsi"/>
          <w:b/>
          <w:bCs/>
          <w:sz w:val="24"/>
          <w:szCs w:val="24"/>
        </w:rPr>
        <w:t>HB 1075</w:t>
      </w:r>
      <w:r>
        <w:rPr>
          <w:rFonts w:asciiTheme="minorHAnsi" w:hAnsiTheme="minorHAnsi" w:cstheme="minorHAnsi"/>
          <w:bCs/>
          <w:sz w:val="24"/>
          <w:szCs w:val="24"/>
        </w:rPr>
        <w:t xml:space="preserve"> – Sponsor:  Nate Tate – Expands Insurance Coverage for Pregnancy-Related Services </w:t>
      </w:r>
      <w:r>
        <w:rPr>
          <w:rFonts w:asciiTheme="minorHAnsi" w:hAnsiTheme="minorHAnsi" w:cstheme="minorHAnsi"/>
          <w:b/>
          <w:bCs/>
          <w:sz w:val="24"/>
          <w:szCs w:val="24"/>
        </w:rPr>
        <w:t>(Support)</w:t>
      </w:r>
    </w:p>
    <w:p w:rsidR="001D4EDD" w:rsidRDefault="007A3742" w:rsidP="00E22C29">
      <w:pPr>
        <w:rPr>
          <w:rFonts w:asciiTheme="minorHAnsi" w:hAnsiTheme="minorHAnsi" w:cstheme="minorHAnsi"/>
          <w:bCs/>
          <w:sz w:val="24"/>
          <w:szCs w:val="24"/>
        </w:rPr>
      </w:pPr>
      <w:r>
        <w:rPr>
          <w:rFonts w:asciiTheme="minorHAnsi" w:hAnsiTheme="minorHAnsi" w:cstheme="minorHAnsi"/>
          <w:bCs/>
          <w:sz w:val="24"/>
          <w:szCs w:val="24"/>
        </w:rPr>
        <w:t>March 8</w:t>
      </w:r>
      <w:r w:rsidR="001D4EDD">
        <w:rPr>
          <w:rFonts w:asciiTheme="minorHAnsi" w:hAnsiTheme="minorHAnsi" w:cstheme="minorHAnsi"/>
          <w:bCs/>
          <w:sz w:val="24"/>
          <w:szCs w:val="24"/>
        </w:rPr>
        <w:t xml:space="preserve">, 2021 – </w:t>
      </w:r>
      <w:r>
        <w:rPr>
          <w:rFonts w:asciiTheme="minorHAnsi" w:hAnsiTheme="minorHAnsi" w:cstheme="minorHAnsi"/>
          <w:bCs/>
          <w:sz w:val="24"/>
          <w:szCs w:val="24"/>
        </w:rPr>
        <w:t xml:space="preserve">Referred to </w:t>
      </w:r>
      <w:r w:rsidR="001D4EDD">
        <w:rPr>
          <w:rFonts w:asciiTheme="minorHAnsi" w:hAnsiTheme="minorHAnsi" w:cstheme="minorHAnsi"/>
          <w:bCs/>
          <w:sz w:val="24"/>
          <w:szCs w:val="24"/>
        </w:rPr>
        <w:t>House</w:t>
      </w:r>
      <w:r>
        <w:rPr>
          <w:rFonts w:asciiTheme="minorHAnsi" w:hAnsiTheme="minorHAnsi" w:cstheme="minorHAnsi"/>
          <w:bCs/>
          <w:sz w:val="24"/>
          <w:szCs w:val="24"/>
        </w:rPr>
        <w:t xml:space="preserve"> Health and Mental Health Policy Committee</w:t>
      </w:r>
    </w:p>
    <w:p w:rsidR="00345C8B" w:rsidRDefault="00345C8B" w:rsidP="00E22C29">
      <w:pPr>
        <w:rPr>
          <w:rFonts w:asciiTheme="minorHAnsi" w:hAnsiTheme="minorHAnsi" w:cstheme="minorHAnsi"/>
          <w:b/>
          <w:bCs/>
          <w:sz w:val="24"/>
          <w:szCs w:val="24"/>
        </w:rPr>
      </w:pPr>
      <w:r>
        <w:rPr>
          <w:rFonts w:asciiTheme="minorHAnsi" w:hAnsiTheme="minorHAnsi" w:cstheme="minorHAnsi"/>
          <w:b/>
          <w:bCs/>
          <w:sz w:val="24"/>
          <w:szCs w:val="24"/>
        </w:rPr>
        <w:t>HB 1095</w:t>
      </w:r>
      <w:r>
        <w:rPr>
          <w:rFonts w:asciiTheme="minorHAnsi" w:hAnsiTheme="minorHAnsi" w:cstheme="minorHAnsi"/>
          <w:bCs/>
          <w:sz w:val="24"/>
          <w:szCs w:val="24"/>
        </w:rPr>
        <w:t xml:space="preserve"> – Sponsor:  Dirk Deaton – Increase in Tax Credits for Maternity Homes</w:t>
      </w:r>
      <w:r w:rsidR="0004569C">
        <w:rPr>
          <w:rFonts w:asciiTheme="minorHAnsi" w:hAnsiTheme="minorHAnsi" w:cstheme="minorHAnsi"/>
          <w:bCs/>
          <w:sz w:val="24"/>
          <w:szCs w:val="24"/>
        </w:rPr>
        <w:t xml:space="preserve"> &amp; Pregnancy Resource Centers</w:t>
      </w:r>
      <w:r>
        <w:rPr>
          <w:rFonts w:asciiTheme="minorHAnsi" w:hAnsiTheme="minorHAnsi" w:cstheme="minorHAnsi"/>
          <w:bCs/>
          <w:sz w:val="24"/>
          <w:szCs w:val="24"/>
        </w:rPr>
        <w:t xml:space="preserve"> </w:t>
      </w:r>
      <w:r>
        <w:rPr>
          <w:rFonts w:asciiTheme="minorHAnsi" w:hAnsiTheme="minorHAnsi" w:cstheme="minorHAnsi"/>
          <w:b/>
          <w:bCs/>
          <w:sz w:val="24"/>
          <w:szCs w:val="24"/>
        </w:rPr>
        <w:t>(Support)</w:t>
      </w:r>
    </w:p>
    <w:p w:rsidR="00345C8B" w:rsidRDefault="00FD37AC" w:rsidP="00E22C29">
      <w:pPr>
        <w:rPr>
          <w:rFonts w:asciiTheme="minorHAnsi" w:hAnsiTheme="minorHAnsi" w:cstheme="minorHAnsi"/>
          <w:bCs/>
          <w:sz w:val="24"/>
          <w:szCs w:val="24"/>
        </w:rPr>
      </w:pPr>
      <w:r>
        <w:rPr>
          <w:rFonts w:asciiTheme="minorHAnsi" w:hAnsiTheme="minorHAnsi" w:cstheme="minorHAnsi"/>
          <w:bCs/>
          <w:sz w:val="24"/>
          <w:szCs w:val="24"/>
        </w:rPr>
        <w:t>April 20</w:t>
      </w:r>
      <w:r w:rsidR="00345C8B">
        <w:rPr>
          <w:rFonts w:asciiTheme="minorHAnsi" w:hAnsiTheme="minorHAnsi" w:cstheme="minorHAnsi"/>
          <w:bCs/>
          <w:sz w:val="24"/>
          <w:szCs w:val="24"/>
        </w:rPr>
        <w:t xml:space="preserve">, 2021 – </w:t>
      </w:r>
      <w:r w:rsidR="00812D79">
        <w:rPr>
          <w:rFonts w:asciiTheme="minorHAnsi" w:hAnsiTheme="minorHAnsi" w:cstheme="minorHAnsi"/>
          <w:bCs/>
          <w:sz w:val="24"/>
          <w:szCs w:val="24"/>
        </w:rPr>
        <w:t>Placed on the House Informal</w:t>
      </w:r>
      <w:r w:rsidR="007A3CCC">
        <w:rPr>
          <w:rFonts w:asciiTheme="minorHAnsi" w:hAnsiTheme="minorHAnsi" w:cstheme="minorHAnsi"/>
          <w:bCs/>
          <w:sz w:val="24"/>
          <w:szCs w:val="24"/>
        </w:rPr>
        <w:t xml:space="preserve"> </w:t>
      </w:r>
      <w:r w:rsidR="00812D79">
        <w:rPr>
          <w:rFonts w:asciiTheme="minorHAnsi" w:hAnsiTheme="minorHAnsi" w:cstheme="minorHAnsi"/>
          <w:bCs/>
          <w:sz w:val="24"/>
          <w:szCs w:val="24"/>
        </w:rPr>
        <w:t>Calendar</w:t>
      </w:r>
    </w:p>
    <w:p w:rsidR="008F4D96" w:rsidRDefault="008F4D96" w:rsidP="00E22C29">
      <w:pPr>
        <w:rPr>
          <w:rFonts w:asciiTheme="minorHAnsi" w:hAnsiTheme="minorHAnsi" w:cstheme="minorHAnsi"/>
          <w:b/>
          <w:bCs/>
          <w:sz w:val="24"/>
          <w:szCs w:val="24"/>
        </w:rPr>
      </w:pPr>
      <w:r>
        <w:rPr>
          <w:rFonts w:asciiTheme="minorHAnsi" w:hAnsiTheme="minorHAnsi" w:cstheme="minorHAnsi"/>
          <w:b/>
          <w:bCs/>
          <w:sz w:val="24"/>
          <w:szCs w:val="24"/>
        </w:rPr>
        <w:t>HB 1109</w:t>
      </w:r>
      <w:r>
        <w:rPr>
          <w:rFonts w:asciiTheme="minorHAnsi" w:hAnsiTheme="minorHAnsi" w:cstheme="minorHAnsi"/>
          <w:bCs/>
          <w:sz w:val="24"/>
          <w:szCs w:val="24"/>
        </w:rPr>
        <w:t xml:space="preserve"> – Sponsor:  Mary Elizabeth Coleman – Increase in Tax Credits for Maternity Homes </w:t>
      </w:r>
      <w:r>
        <w:rPr>
          <w:rFonts w:asciiTheme="minorHAnsi" w:hAnsiTheme="minorHAnsi" w:cstheme="minorHAnsi"/>
          <w:b/>
          <w:bCs/>
          <w:sz w:val="24"/>
          <w:szCs w:val="24"/>
        </w:rPr>
        <w:t>(Support)</w:t>
      </w:r>
    </w:p>
    <w:p w:rsidR="008F4D96" w:rsidRDefault="008F4D96" w:rsidP="00E22C29">
      <w:pPr>
        <w:rPr>
          <w:rFonts w:asciiTheme="minorHAnsi" w:hAnsiTheme="minorHAnsi" w:cstheme="minorHAnsi"/>
          <w:bCs/>
          <w:sz w:val="24"/>
          <w:szCs w:val="24"/>
        </w:rPr>
      </w:pPr>
      <w:r>
        <w:rPr>
          <w:rFonts w:asciiTheme="minorHAnsi" w:hAnsiTheme="minorHAnsi" w:cstheme="minorHAnsi"/>
          <w:bCs/>
          <w:sz w:val="24"/>
          <w:szCs w:val="24"/>
        </w:rPr>
        <w:t>February 10, 2021 – House Second Read</w:t>
      </w:r>
    </w:p>
    <w:p w:rsidR="009B64F8" w:rsidRDefault="007D4A27" w:rsidP="00E22C29">
      <w:pPr>
        <w:rPr>
          <w:rFonts w:asciiTheme="minorHAnsi" w:hAnsiTheme="minorHAnsi" w:cstheme="minorHAnsi"/>
          <w:bCs/>
          <w:sz w:val="24"/>
          <w:szCs w:val="24"/>
        </w:rPr>
      </w:pPr>
      <w:r>
        <w:rPr>
          <w:rFonts w:asciiTheme="minorHAnsi" w:hAnsiTheme="minorHAnsi" w:cstheme="minorHAnsi"/>
          <w:b/>
          <w:bCs/>
          <w:sz w:val="24"/>
          <w:szCs w:val="24"/>
        </w:rPr>
        <w:t>HB 1300</w:t>
      </w:r>
      <w:r>
        <w:rPr>
          <w:rFonts w:asciiTheme="minorHAnsi" w:hAnsiTheme="minorHAnsi" w:cstheme="minorHAnsi"/>
          <w:bCs/>
          <w:sz w:val="24"/>
          <w:szCs w:val="24"/>
        </w:rPr>
        <w:t xml:space="preserve"> – Sponsor:  Pro-Abortion Jo Doll – Creates provisions relating to perinatal care – Language Under Review</w:t>
      </w:r>
    </w:p>
    <w:p w:rsidR="007D4A27" w:rsidRDefault="007D4A27" w:rsidP="00E22C29">
      <w:pPr>
        <w:rPr>
          <w:rFonts w:asciiTheme="minorHAnsi" w:hAnsiTheme="minorHAnsi" w:cstheme="minorHAnsi"/>
          <w:bCs/>
          <w:sz w:val="24"/>
          <w:szCs w:val="24"/>
        </w:rPr>
      </w:pPr>
      <w:r>
        <w:rPr>
          <w:rFonts w:asciiTheme="minorHAnsi" w:hAnsiTheme="minorHAnsi" w:cstheme="minorHAnsi"/>
          <w:bCs/>
          <w:sz w:val="24"/>
          <w:szCs w:val="24"/>
        </w:rPr>
        <w:t>February 25, 2021 – House Second Read</w:t>
      </w:r>
    </w:p>
    <w:p w:rsidR="007D4A27" w:rsidRDefault="007D4A27" w:rsidP="00E22C29">
      <w:pPr>
        <w:rPr>
          <w:rFonts w:asciiTheme="minorHAnsi" w:hAnsiTheme="minorHAnsi" w:cstheme="minorHAnsi"/>
          <w:bCs/>
          <w:sz w:val="24"/>
          <w:szCs w:val="24"/>
        </w:rPr>
      </w:pPr>
      <w:r>
        <w:rPr>
          <w:rFonts w:asciiTheme="minorHAnsi" w:hAnsiTheme="minorHAnsi" w:cstheme="minorHAnsi"/>
          <w:b/>
          <w:bCs/>
          <w:sz w:val="24"/>
          <w:szCs w:val="24"/>
        </w:rPr>
        <w:t>HB 1330</w:t>
      </w:r>
      <w:r>
        <w:rPr>
          <w:rFonts w:asciiTheme="minorHAnsi" w:hAnsiTheme="minorHAnsi" w:cstheme="minorHAnsi"/>
          <w:bCs/>
          <w:sz w:val="24"/>
          <w:szCs w:val="24"/>
        </w:rPr>
        <w:t xml:space="preserve"> – Sponsor:  Pro-Abortion Jo Doll – Creates provisions relating to the treatment of pregnant prisoners by county and city jails – Language Under Review</w:t>
      </w:r>
    </w:p>
    <w:p w:rsidR="007D4A27" w:rsidRPr="007D4A27" w:rsidRDefault="00C530A8" w:rsidP="00E22C29">
      <w:pPr>
        <w:rPr>
          <w:rFonts w:asciiTheme="minorHAnsi" w:hAnsiTheme="minorHAnsi" w:cstheme="minorHAnsi"/>
          <w:bCs/>
          <w:sz w:val="24"/>
          <w:szCs w:val="24"/>
        </w:rPr>
      </w:pPr>
      <w:r>
        <w:rPr>
          <w:rFonts w:asciiTheme="minorHAnsi" w:hAnsiTheme="minorHAnsi" w:cstheme="minorHAnsi"/>
          <w:bCs/>
          <w:sz w:val="24"/>
          <w:szCs w:val="24"/>
        </w:rPr>
        <w:t>March 1</w:t>
      </w:r>
      <w:r w:rsidR="007D4A27">
        <w:rPr>
          <w:rFonts w:asciiTheme="minorHAnsi" w:hAnsiTheme="minorHAnsi" w:cstheme="minorHAnsi"/>
          <w:bCs/>
          <w:sz w:val="24"/>
          <w:szCs w:val="24"/>
        </w:rPr>
        <w:t xml:space="preserve">, 2021 – House </w:t>
      </w:r>
      <w:r>
        <w:rPr>
          <w:rFonts w:asciiTheme="minorHAnsi" w:hAnsiTheme="minorHAnsi" w:cstheme="minorHAnsi"/>
          <w:bCs/>
          <w:sz w:val="24"/>
          <w:szCs w:val="24"/>
        </w:rPr>
        <w:t>Second</w:t>
      </w:r>
      <w:r w:rsidR="007D4A27">
        <w:rPr>
          <w:rFonts w:asciiTheme="minorHAnsi" w:hAnsiTheme="minorHAnsi" w:cstheme="minorHAnsi"/>
          <w:bCs/>
          <w:sz w:val="24"/>
          <w:szCs w:val="24"/>
        </w:rPr>
        <w:t xml:space="preserve"> Read</w:t>
      </w:r>
    </w:p>
    <w:p w:rsidR="00E10FDC" w:rsidRDefault="00E10FDC" w:rsidP="00E22C29">
      <w:pPr>
        <w:rPr>
          <w:rFonts w:asciiTheme="minorHAnsi" w:hAnsiTheme="minorHAnsi" w:cstheme="minorHAnsi"/>
          <w:bCs/>
          <w:sz w:val="24"/>
          <w:szCs w:val="24"/>
        </w:rPr>
      </w:pPr>
    </w:p>
    <w:p w:rsidR="00E10FDC" w:rsidRDefault="002C1639" w:rsidP="00E22C29">
      <w:pPr>
        <w:rPr>
          <w:rFonts w:asciiTheme="minorHAnsi" w:hAnsiTheme="minorHAnsi" w:cstheme="minorHAnsi"/>
          <w:b/>
          <w:bCs/>
          <w:sz w:val="24"/>
          <w:szCs w:val="24"/>
        </w:rPr>
      </w:pPr>
      <w:r>
        <w:rPr>
          <w:rFonts w:asciiTheme="minorHAnsi" w:hAnsiTheme="minorHAnsi" w:cstheme="minorHAnsi"/>
          <w:b/>
          <w:bCs/>
          <w:sz w:val="24"/>
          <w:szCs w:val="24"/>
        </w:rPr>
        <w:t xml:space="preserve">Opposition to the Following </w:t>
      </w:r>
      <w:r w:rsidR="00172C11">
        <w:rPr>
          <w:rFonts w:asciiTheme="minorHAnsi" w:hAnsiTheme="minorHAnsi" w:cstheme="minorHAnsi"/>
          <w:b/>
          <w:bCs/>
          <w:sz w:val="24"/>
          <w:szCs w:val="24"/>
        </w:rPr>
        <w:t xml:space="preserve">House </w:t>
      </w:r>
      <w:r>
        <w:rPr>
          <w:rFonts w:asciiTheme="minorHAnsi" w:hAnsiTheme="minorHAnsi" w:cstheme="minorHAnsi"/>
          <w:b/>
          <w:bCs/>
          <w:sz w:val="24"/>
          <w:szCs w:val="24"/>
        </w:rPr>
        <w:t>Bills</w:t>
      </w:r>
      <w:r w:rsidR="006C4469">
        <w:rPr>
          <w:rFonts w:asciiTheme="minorHAnsi" w:hAnsiTheme="minorHAnsi" w:cstheme="minorHAnsi"/>
          <w:b/>
          <w:bCs/>
          <w:sz w:val="24"/>
          <w:szCs w:val="24"/>
        </w:rPr>
        <w:t>/Resolutions</w:t>
      </w:r>
      <w:r w:rsidR="00044D73">
        <w:rPr>
          <w:rFonts w:asciiTheme="minorHAnsi" w:hAnsiTheme="minorHAnsi" w:cstheme="minorHAnsi"/>
          <w:b/>
          <w:bCs/>
          <w:sz w:val="24"/>
          <w:szCs w:val="24"/>
        </w:rPr>
        <w:t>:</w:t>
      </w:r>
    </w:p>
    <w:p w:rsidR="002C1639" w:rsidRDefault="002C1639" w:rsidP="00E22C29">
      <w:pPr>
        <w:rPr>
          <w:rFonts w:asciiTheme="minorHAnsi" w:hAnsiTheme="minorHAnsi" w:cstheme="minorHAnsi"/>
          <w:b/>
          <w:bCs/>
          <w:sz w:val="24"/>
          <w:szCs w:val="24"/>
        </w:rPr>
      </w:pPr>
      <w:r>
        <w:rPr>
          <w:rFonts w:asciiTheme="minorHAnsi" w:hAnsiTheme="minorHAnsi" w:cstheme="minorHAnsi"/>
          <w:b/>
          <w:bCs/>
          <w:sz w:val="24"/>
          <w:szCs w:val="24"/>
        </w:rPr>
        <w:t xml:space="preserve">HB 830 – </w:t>
      </w:r>
      <w:r>
        <w:rPr>
          <w:rFonts w:asciiTheme="minorHAnsi" w:hAnsiTheme="minorHAnsi" w:cstheme="minorHAnsi"/>
          <w:bCs/>
          <w:sz w:val="24"/>
          <w:szCs w:val="24"/>
        </w:rPr>
        <w:t xml:space="preserve">Sponsor:  Emily Weber – Requires Pregnancy Resource Centers to provide abortion information and unless they do they would not qualify for state funding </w:t>
      </w:r>
      <w:r>
        <w:rPr>
          <w:rFonts w:asciiTheme="minorHAnsi" w:hAnsiTheme="minorHAnsi" w:cstheme="minorHAnsi"/>
          <w:b/>
          <w:bCs/>
          <w:sz w:val="24"/>
          <w:szCs w:val="24"/>
        </w:rPr>
        <w:t>(Oppose)</w:t>
      </w:r>
    </w:p>
    <w:p w:rsidR="002C1639" w:rsidRDefault="002C1639" w:rsidP="00E22C29">
      <w:pPr>
        <w:rPr>
          <w:rFonts w:asciiTheme="minorHAnsi" w:hAnsiTheme="minorHAnsi" w:cstheme="minorHAnsi"/>
          <w:bCs/>
          <w:sz w:val="24"/>
          <w:szCs w:val="24"/>
        </w:rPr>
      </w:pPr>
      <w:r>
        <w:rPr>
          <w:rFonts w:asciiTheme="minorHAnsi" w:hAnsiTheme="minorHAnsi" w:cstheme="minorHAnsi"/>
          <w:bCs/>
          <w:sz w:val="24"/>
          <w:szCs w:val="24"/>
        </w:rPr>
        <w:t xml:space="preserve">January </w:t>
      </w:r>
      <w:r w:rsidR="00B316AC">
        <w:rPr>
          <w:rFonts w:asciiTheme="minorHAnsi" w:hAnsiTheme="minorHAnsi" w:cstheme="minorHAnsi"/>
          <w:bCs/>
          <w:sz w:val="24"/>
          <w:szCs w:val="24"/>
        </w:rPr>
        <w:t>15</w:t>
      </w:r>
      <w:r>
        <w:rPr>
          <w:rFonts w:asciiTheme="minorHAnsi" w:hAnsiTheme="minorHAnsi" w:cstheme="minorHAnsi"/>
          <w:bCs/>
          <w:sz w:val="24"/>
          <w:szCs w:val="24"/>
        </w:rPr>
        <w:t xml:space="preserve">, 2021 – </w:t>
      </w:r>
      <w:r w:rsidR="00765266">
        <w:rPr>
          <w:rFonts w:asciiTheme="minorHAnsi" w:hAnsiTheme="minorHAnsi" w:cstheme="minorHAnsi"/>
          <w:bCs/>
          <w:sz w:val="24"/>
          <w:szCs w:val="24"/>
        </w:rPr>
        <w:t xml:space="preserve">House Second </w:t>
      </w:r>
      <w:r>
        <w:rPr>
          <w:rFonts w:asciiTheme="minorHAnsi" w:hAnsiTheme="minorHAnsi" w:cstheme="minorHAnsi"/>
          <w:bCs/>
          <w:sz w:val="24"/>
          <w:szCs w:val="24"/>
        </w:rPr>
        <w:t>Read</w:t>
      </w:r>
    </w:p>
    <w:p w:rsidR="002C1639" w:rsidRDefault="002C1639" w:rsidP="00E22C29">
      <w:pPr>
        <w:rPr>
          <w:rFonts w:asciiTheme="minorHAnsi" w:hAnsiTheme="minorHAnsi" w:cstheme="minorHAnsi"/>
          <w:b/>
          <w:bCs/>
          <w:sz w:val="24"/>
          <w:szCs w:val="24"/>
        </w:rPr>
      </w:pPr>
      <w:r>
        <w:rPr>
          <w:rFonts w:asciiTheme="minorHAnsi" w:hAnsiTheme="minorHAnsi" w:cstheme="minorHAnsi"/>
          <w:b/>
          <w:bCs/>
          <w:sz w:val="24"/>
          <w:szCs w:val="24"/>
        </w:rPr>
        <w:t>HB 831</w:t>
      </w:r>
      <w:r>
        <w:rPr>
          <w:rFonts w:asciiTheme="minorHAnsi" w:hAnsiTheme="minorHAnsi" w:cstheme="minorHAnsi"/>
          <w:bCs/>
          <w:sz w:val="24"/>
          <w:szCs w:val="24"/>
        </w:rPr>
        <w:t xml:space="preserve"> – Sponsor:  Emily Weber – Establishes the requirement that our state and all citizens “Respect Women’s Abortion Decisions Act” </w:t>
      </w:r>
      <w:r>
        <w:rPr>
          <w:rFonts w:asciiTheme="minorHAnsi" w:hAnsiTheme="minorHAnsi" w:cstheme="minorHAnsi"/>
          <w:b/>
          <w:bCs/>
          <w:sz w:val="24"/>
          <w:szCs w:val="24"/>
        </w:rPr>
        <w:t>(Oppose)</w:t>
      </w:r>
    </w:p>
    <w:p w:rsidR="001D4EDD" w:rsidRDefault="002C1639" w:rsidP="00E22C29">
      <w:pPr>
        <w:rPr>
          <w:rFonts w:asciiTheme="minorHAnsi" w:hAnsiTheme="minorHAnsi" w:cstheme="minorHAnsi"/>
          <w:bCs/>
          <w:sz w:val="24"/>
          <w:szCs w:val="24"/>
        </w:rPr>
      </w:pPr>
      <w:r>
        <w:rPr>
          <w:rFonts w:asciiTheme="minorHAnsi" w:hAnsiTheme="minorHAnsi" w:cstheme="minorHAnsi"/>
          <w:bCs/>
          <w:sz w:val="24"/>
          <w:szCs w:val="24"/>
        </w:rPr>
        <w:t xml:space="preserve">January </w:t>
      </w:r>
      <w:r w:rsidR="00765266">
        <w:rPr>
          <w:rFonts w:asciiTheme="minorHAnsi" w:hAnsiTheme="minorHAnsi" w:cstheme="minorHAnsi"/>
          <w:bCs/>
          <w:sz w:val="24"/>
          <w:szCs w:val="24"/>
        </w:rPr>
        <w:t>15</w:t>
      </w:r>
      <w:r>
        <w:rPr>
          <w:rFonts w:asciiTheme="minorHAnsi" w:hAnsiTheme="minorHAnsi" w:cstheme="minorHAnsi"/>
          <w:bCs/>
          <w:sz w:val="24"/>
          <w:szCs w:val="24"/>
        </w:rPr>
        <w:t xml:space="preserve">, 2021 – </w:t>
      </w:r>
      <w:r w:rsidR="00765266">
        <w:rPr>
          <w:rFonts w:asciiTheme="minorHAnsi" w:hAnsiTheme="minorHAnsi" w:cstheme="minorHAnsi"/>
          <w:bCs/>
          <w:sz w:val="24"/>
          <w:szCs w:val="24"/>
        </w:rPr>
        <w:t xml:space="preserve">House Second </w:t>
      </w:r>
      <w:r>
        <w:rPr>
          <w:rFonts w:asciiTheme="minorHAnsi" w:hAnsiTheme="minorHAnsi" w:cstheme="minorHAnsi"/>
          <w:bCs/>
          <w:sz w:val="24"/>
          <w:szCs w:val="24"/>
        </w:rPr>
        <w:t>Read</w:t>
      </w:r>
    </w:p>
    <w:p w:rsidR="00EA6B90" w:rsidRDefault="00E64C3B" w:rsidP="00E22C29">
      <w:pPr>
        <w:rPr>
          <w:rFonts w:asciiTheme="minorHAnsi" w:hAnsiTheme="minorHAnsi" w:cstheme="minorHAnsi"/>
          <w:b/>
          <w:bCs/>
          <w:sz w:val="24"/>
          <w:szCs w:val="24"/>
        </w:rPr>
      </w:pPr>
      <w:r>
        <w:rPr>
          <w:rFonts w:asciiTheme="minorHAnsi" w:hAnsiTheme="minorHAnsi" w:cstheme="minorHAnsi"/>
          <w:b/>
          <w:bCs/>
          <w:sz w:val="24"/>
          <w:szCs w:val="24"/>
        </w:rPr>
        <w:lastRenderedPageBreak/>
        <w:t>HB 1233</w:t>
      </w:r>
      <w:r>
        <w:rPr>
          <w:rFonts w:asciiTheme="minorHAnsi" w:hAnsiTheme="minorHAnsi" w:cstheme="minorHAnsi"/>
          <w:bCs/>
          <w:sz w:val="24"/>
          <w:szCs w:val="24"/>
        </w:rPr>
        <w:t xml:space="preserve"> – Sponsor:  LaDonna Appelbaum – Prohibits health care exams prior to an abortion </w:t>
      </w:r>
      <w:r>
        <w:rPr>
          <w:rFonts w:asciiTheme="minorHAnsi" w:hAnsiTheme="minorHAnsi" w:cstheme="minorHAnsi"/>
          <w:b/>
          <w:bCs/>
          <w:sz w:val="24"/>
          <w:szCs w:val="24"/>
        </w:rPr>
        <w:t>(Oppose)</w:t>
      </w:r>
    </w:p>
    <w:p w:rsidR="00E64C3B" w:rsidRPr="00E64C3B" w:rsidRDefault="00E64C3B" w:rsidP="00E22C29">
      <w:pPr>
        <w:rPr>
          <w:rFonts w:asciiTheme="minorHAnsi" w:hAnsiTheme="minorHAnsi" w:cstheme="minorHAnsi"/>
          <w:bCs/>
          <w:sz w:val="24"/>
          <w:szCs w:val="24"/>
        </w:rPr>
      </w:pPr>
      <w:r>
        <w:rPr>
          <w:rFonts w:asciiTheme="minorHAnsi" w:hAnsiTheme="minorHAnsi" w:cstheme="minorHAnsi"/>
          <w:bCs/>
          <w:sz w:val="24"/>
          <w:szCs w:val="24"/>
        </w:rPr>
        <w:t>February 23, 2021 – House Second Read</w:t>
      </w:r>
    </w:p>
    <w:p w:rsidR="006A64D2" w:rsidRDefault="006A64D2" w:rsidP="006A64D2">
      <w:pPr>
        <w:rPr>
          <w:rFonts w:asciiTheme="minorHAnsi" w:hAnsiTheme="minorHAnsi" w:cstheme="minorHAnsi"/>
          <w:b/>
          <w:iCs/>
          <w:color w:val="000000"/>
          <w:sz w:val="24"/>
          <w:szCs w:val="24"/>
          <w:shd w:val="clear" w:color="auto" w:fill="FFFFFF"/>
        </w:rPr>
      </w:pPr>
      <w:r>
        <w:rPr>
          <w:rFonts w:asciiTheme="minorHAnsi" w:hAnsiTheme="minorHAnsi" w:cstheme="minorHAnsi"/>
          <w:b/>
          <w:bCs/>
          <w:sz w:val="24"/>
          <w:szCs w:val="24"/>
        </w:rPr>
        <w:t>HCR 8</w:t>
      </w:r>
      <w:r>
        <w:rPr>
          <w:rFonts w:asciiTheme="minorHAnsi" w:hAnsiTheme="minorHAnsi" w:cstheme="minorHAnsi"/>
          <w:bCs/>
          <w:sz w:val="24"/>
          <w:szCs w:val="24"/>
        </w:rPr>
        <w:t xml:space="preserve"> – Sponsor:  Ingrid Burnett - </w:t>
      </w:r>
      <w:r>
        <w:rPr>
          <w:rFonts w:asciiTheme="minorHAnsi" w:hAnsiTheme="minorHAnsi" w:cstheme="minorHAnsi"/>
          <w:iCs/>
          <w:color w:val="000000"/>
          <w:sz w:val="24"/>
          <w:szCs w:val="24"/>
          <w:shd w:val="clear" w:color="auto" w:fill="FFFFFF"/>
        </w:rPr>
        <w:t xml:space="preserve">Would ratify the Equal Rights Amendment to make states pay for abortions </w:t>
      </w:r>
      <w:r>
        <w:rPr>
          <w:rFonts w:asciiTheme="minorHAnsi" w:hAnsiTheme="minorHAnsi" w:cstheme="minorHAnsi"/>
          <w:b/>
          <w:iCs/>
          <w:color w:val="000000"/>
          <w:sz w:val="24"/>
          <w:szCs w:val="24"/>
          <w:shd w:val="clear" w:color="auto" w:fill="FFFFFF"/>
        </w:rPr>
        <w:t>(Oppose)</w:t>
      </w:r>
    </w:p>
    <w:p w:rsidR="006A64D2" w:rsidRDefault="006A64D2" w:rsidP="006A64D2">
      <w:pPr>
        <w:rPr>
          <w:rFonts w:asciiTheme="minorHAnsi" w:hAnsiTheme="minorHAnsi" w:cstheme="minorHAnsi"/>
          <w:iCs/>
          <w:color w:val="000000"/>
          <w:sz w:val="24"/>
          <w:szCs w:val="24"/>
          <w:shd w:val="clear" w:color="auto" w:fill="FFFFFF"/>
        </w:rPr>
      </w:pPr>
      <w:r>
        <w:rPr>
          <w:rFonts w:asciiTheme="minorHAnsi" w:hAnsiTheme="minorHAnsi" w:cstheme="minorHAnsi"/>
          <w:iCs/>
          <w:color w:val="000000"/>
          <w:sz w:val="24"/>
          <w:szCs w:val="24"/>
          <w:shd w:val="clear" w:color="auto" w:fill="FFFFFF"/>
        </w:rPr>
        <w:t>January 12, 2021 – House Second Read</w:t>
      </w:r>
    </w:p>
    <w:p w:rsidR="0001507A" w:rsidRDefault="0001507A" w:rsidP="006A64D2">
      <w:pPr>
        <w:rPr>
          <w:rFonts w:asciiTheme="minorHAnsi" w:hAnsiTheme="minorHAnsi" w:cstheme="minorHAnsi"/>
          <w:b/>
          <w:iCs/>
          <w:color w:val="000000"/>
          <w:sz w:val="24"/>
          <w:szCs w:val="24"/>
          <w:shd w:val="clear" w:color="auto" w:fill="FFFFFF"/>
        </w:rPr>
      </w:pPr>
      <w:r>
        <w:rPr>
          <w:rFonts w:asciiTheme="minorHAnsi" w:hAnsiTheme="minorHAnsi" w:cstheme="minorHAnsi"/>
          <w:b/>
          <w:iCs/>
          <w:color w:val="000000"/>
          <w:sz w:val="24"/>
          <w:szCs w:val="24"/>
          <w:shd w:val="clear" w:color="auto" w:fill="FFFFFF"/>
        </w:rPr>
        <w:t>HCR 10</w:t>
      </w:r>
      <w:r>
        <w:rPr>
          <w:rFonts w:asciiTheme="minorHAnsi" w:hAnsiTheme="minorHAnsi" w:cstheme="minorHAnsi"/>
          <w:iCs/>
          <w:color w:val="000000"/>
          <w:sz w:val="24"/>
          <w:szCs w:val="24"/>
          <w:shd w:val="clear" w:color="auto" w:fill="FFFFFF"/>
        </w:rPr>
        <w:t xml:space="preserve"> – Sponsor:  Peter </w:t>
      </w:r>
      <w:proofErr w:type="spellStart"/>
      <w:r>
        <w:rPr>
          <w:rFonts w:asciiTheme="minorHAnsi" w:hAnsiTheme="minorHAnsi" w:cstheme="minorHAnsi"/>
          <w:iCs/>
          <w:color w:val="000000"/>
          <w:sz w:val="24"/>
          <w:szCs w:val="24"/>
          <w:shd w:val="clear" w:color="auto" w:fill="FFFFFF"/>
        </w:rPr>
        <w:t>Merideth</w:t>
      </w:r>
      <w:proofErr w:type="spellEnd"/>
      <w:r>
        <w:rPr>
          <w:rFonts w:asciiTheme="minorHAnsi" w:hAnsiTheme="minorHAnsi" w:cstheme="minorHAnsi"/>
          <w:iCs/>
          <w:color w:val="000000"/>
          <w:sz w:val="24"/>
          <w:szCs w:val="24"/>
          <w:shd w:val="clear" w:color="auto" w:fill="FFFFFF"/>
        </w:rPr>
        <w:t xml:space="preserve"> – </w:t>
      </w:r>
      <w:r w:rsidR="004F7EB0">
        <w:rPr>
          <w:rFonts w:asciiTheme="minorHAnsi" w:hAnsiTheme="minorHAnsi" w:cstheme="minorHAnsi"/>
          <w:iCs/>
          <w:color w:val="000000"/>
          <w:sz w:val="24"/>
          <w:szCs w:val="24"/>
          <w:shd w:val="clear" w:color="auto" w:fill="FFFFFF"/>
        </w:rPr>
        <w:t>Calls for</w:t>
      </w:r>
      <w:r>
        <w:rPr>
          <w:rFonts w:asciiTheme="minorHAnsi" w:hAnsiTheme="minorHAnsi" w:cstheme="minorHAnsi"/>
          <w:iCs/>
          <w:color w:val="000000"/>
          <w:sz w:val="24"/>
          <w:szCs w:val="24"/>
          <w:shd w:val="clear" w:color="auto" w:fill="FFFFFF"/>
        </w:rPr>
        <w:t xml:space="preserve"> resignation of Josh Hawley for speaking out for free and fair elections </w:t>
      </w:r>
      <w:r>
        <w:rPr>
          <w:rFonts w:asciiTheme="minorHAnsi" w:hAnsiTheme="minorHAnsi" w:cstheme="minorHAnsi"/>
          <w:b/>
          <w:iCs/>
          <w:color w:val="000000"/>
          <w:sz w:val="24"/>
          <w:szCs w:val="24"/>
          <w:shd w:val="clear" w:color="auto" w:fill="FFFFFF"/>
        </w:rPr>
        <w:t>(Oppose call for resignation)</w:t>
      </w:r>
    </w:p>
    <w:p w:rsidR="0001507A" w:rsidRDefault="0001507A" w:rsidP="006A64D2">
      <w:pPr>
        <w:rPr>
          <w:rFonts w:asciiTheme="minorHAnsi" w:hAnsiTheme="minorHAnsi" w:cstheme="minorHAnsi"/>
          <w:iCs/>
          <w:color w:val="000000"/>
          <w:sz w:val="24"/>
          <w:szCs w:val="24"/>
          <w:shd w:val="clear" w:color="auto" w:fill="FFFFFF"/>
        </w:rPr>
      </w:pPr>
      <w:r>
        <w:rPr>
          <w:rFonts w:asciiTheme="minorHAnsi" w:hAnsiTheme="minorHAnsi" w:cstheme="minorHAnsi"/>
          <w:iCs/>
          <w:color w:val="000000"/>
          <w:sz w:val="24"/>
          <w:szCs w:val="24"/>
          <w:shd w:val="clear" w:color="auto" w:fill="FFFFFF"/>
        </w:rPr>
        <w:t>January 13, 2021 – House Second Read</w:t>
      </w:r>
    </w:p>
    <w:p w:rsidR="0001507A" w:rsidRDefault="0001507A" w:rsidP="006A64D2">
      <w:pPr>
        <w:rPr>
          <w:rFonts w:asciiTheme="minorHAnsi" w:hAnsiTheme="minorHAnsi" w:cstheme="minorHAnsi"/>
          <w:b/>
          <w:iCs/>
          <w:color w:val="000000"/>
          <w:sz w:val="24"/>
          <w:szCs w:val="24"/>
          <w:shd w:val="clear" w:color="auto" w:fill="FFFFFF"/>
        </w:rPr>
      </w:pPr>
      <w:r>
        <w:rPr>
          <w:rFonts w:asciiTheme="minorHAnsi" w:hAnsiTheme="minorHAnsi" w:cstheme="minorHAnsi"/>
          <w:b/>
          <w:iCs/>
          <w:color w:val="000000"/>
          <w:sz w:val="24"/>
          <w:szCs w:val="24"/>
          <w:shd w:val="clear" w:color="auto" w:fill="FFFFFF"/>
        </w:rPr>
        <w:t>HCR 12</w:t>
      </w:r>
      <w:r>
        <w:rPr>
          <w:rFonts w:asciiTheme="minorHAnsi" w:hAnsiTheme="minorHAnsi" w:cstheme="minorHAnsi"/>
          <w:iCs/>
          <w:color w:val="000000"/>
          <w:sz w:val="24"/>
          <w:szCs w:val="24"/>
          <w:shd w:val="clear" w:color="auto" w:fill="FFFFFF"/>
        </w:rPr>
        <w:t xml:space="preserve"> – Sponsor:  Emily Weber – Recognizes that abortion, the taking of an innocent human life, should be recognized as an essential part of health care </w:t>
      </w:r>
      <w:r>
        <w:rPr>
          <w:rFonts w:asciiTheme="minorHAnsi" w:hAnsiTheme="minorHAnsi" w:cstheme="minorHAnsi"/>
          <w:b/>
          <w:iCs/>
          <w:color w:val="000000"/>
          <w:sz w:val="24"/>
          <w:szCs w:val="24"/>
          <w:shd w:val="clear" w:color="auto" w:fill="FFFFFF"/>
        </w:rPr>
        <w:t>(Oppose)</w:t>
      </w:r>
    </w:p>
    <w:p w:rsidR="0001507A" w:rsidRPr="0001507A" w:rsidRDefault="0001507A" w:rsidP="006A64D2">
      <w:pPr>
        <w:rPr>
          <w:rFonts w:asciiTheme="minorHAnsi" w:hAnsiTheme="minorHAnsi" w:cstheme="minorHAnsi"/>
          <w:iCs/>
          <w:color w:val="000000"/>
          <w:sz w:val="24"/>
          <w:szCs w:val="24"/>
          <w:shd w:val="clear" w:color="auto" w:fill="FFFFFF"/>
        </w:rPr>
      </w:pPr>
      <w:r>
        <w:rPr>
          <w:rFonts w:asciiTheme="minorHAnsi" w:hAnsiTheme="minorHAnsi" w:cstheme="minorHAnsi"/>
          <w:iCs/>
          <w:color w:val="000000"/>
          <w:sz w:val="24"/>
          <w:szCs w:val="24"/>
          <w:shd w:val="clear" w:color="auto" w:fill="FFFFFF"/>
        </w:rPr>
        <w:t>January 1</w:t>
      </w:r>
      <w:r w:rsidR="00765266">
        <w:rPr>
          <w:rFonts w:asciiTheme="minorHAnsi" w:hAnsiTheme="minorHAnsi" w:cstheme="minorHAnsi"/>
          <w:iCs/>
          <w:color w:val="000000"/>
          <w:sz w:val="24"/>
          <w:szCs w:val="24"/>
          <w:shd w:val="clear" w:color="auto" w:fill="FFFFFF"/>
        </w:rPr>
        <w:t>5</w:t>
      </w:r>
      <w:r>
        <w:rPr>
          <w:rFonts w:asciiTheme="minorHAnsi" w:hAnsiTheme="minorHAnsi" w:cstheme="minorHAnsi"/>
          <w:iCs/>
          <w:color w:val="000000"/>
          <w:sz w:val="24"/>
          <w:szCs w:val="24"/>
          <w:shd w:val="clear" w:color="auto" w:fill="FFFFFF"/>
        </w:rPr>
        <w:t xml:space="preserve">, 2021 – </w:t>
      </w:r>
      <w:r w:rsidR="00765266">
        <w:rPr>
          <w:rFonts w:asciiTheme="minorHAnsi" w:hAnsiTheme="minorHAnsi" w:cstheme="minorHAnsi"/>
          <w:iCs/>
          <w:color w:val="000000"/>
          <w:sz w:val="24"/>
          <w:szCs w:val="24"/>
          <w:shd w:val="clear" w:color="auto" w:fill="FFFFFF"/>
        </w:rPr>
        <w:t>House Second</w:t>
      </w:r>
      <w:r>
        <w:rPr>
          <w:rFonts w:asciiTheme="minorHAnsi" w:hAnsiTheme="minorHAnsi" w:cstheme="minorHAnsi"/>
          <w:iCs/>
          <w:color w:val="000000"/>
          <w:sz w:val="24"/>
          <w:szCs w:val="24"/>
          <w:shd w:val="clear" w:color="auto" w:fill="FFFFFF"/>
        </w:rPr>
        <w:t xml:space="preserve"> Read</w:t>
      </w:r>
    </w:p>
    <w:sectPr w:rsidR="0001507A" w:rsidRPr="0001507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7C764C"/>
    <w:multiLevelType w:val="hybridMultilevel"/>
    <w:tmpl w:val="E424D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EA7EC0"/>
    <w:multiLevelType w:val="hybridMultilevel"/>
    <w:tmpl w:val="028E76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1AA7201"/>
    <w:multiLevelType w:val="hybridMultilevel"/>
    <w:tmpl w:val="16FC2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07C21B3"/>
    <w:multiLevelType w:val="hybridMultilevel"/>
    <w:tmpl w:val="B6FEA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C29"/>
    <w:rsid w:val="0000117F"/>
    <w:rsid w:val="00006448"/>
    <w:rsid w:val="0001507A"/>
    <w:rsid w:val="000176DA"/>
    <w:rsid w:val="00030D1B"/>
    <w:rsid w:val="00034916"/>
    <w:rsid w:val="00035F4A"/>
    <w:rsid w:val="0004082D"/>
    <w:rsid w:val="00044D73"/>
    <w:rsid w:val="0004569C"/>
    <w:rsid w:val="00050A3C"/>
    <w:rsid w:val="000727BB"/>
    <w:rsid w:val="00075580"/>
    <w:rsid w:val="00092620"/>
    <w:rsid w:val="000A0C34"/>
    <w:rsid w:val="000A6204"/>
    <w:rsid w:val="000A68DE"/>
    <w:rsid w:val="000D009F"/>
    <w:rsid w:val="000D7AFC"/>
    <w:rsid w:val="000E296C"/>
    <w:rsid w:val="000E3207"/>
    <w:rsid w:val="000E39A7"/>
    <w:rsid w:val="000E6775"/>
    <w:rsid w:val="000E68BC"/>
    <w:rsid w:val="000F259F"/>
    <w:rsid w:val="00100C24"/>
    <w:rsid w:val="001055FE"/>
    <w:rsid w:val="00117DDF"/>
    <w:rsid w:val="00155731"/>
    <w:rsid w:val="001559B3"/>
    <w:rsid w:val="00156AFB"/>
    <w:rsid w:val="00157BE9"/>
    <w:rsid w:val="00161E0C"/>
    <w:rsid w:val="0017213E"/>
    <w:rsid w:val="00172C11"/>
    <w:rsid w:val="00177BC3"/>
    <w:rsid w:val="00184E44"/>
    <w:rsid w:val="001906B4"/>
    <w:rsid w:val="00190968"/>
    <w:rsid w:val="00190B8A"/>
    <w:rsid w:val="001B0626"/>
    <w:rsid w:val="001B1F28"/>
    <w:rsid w:val="001B2373"/>
    <w:rsid w:val="001B2C3A"/>
    <w:rsid w:val="001B7ACA"/>
    <w:rsid w:val="001B7F21"/>
    <w:rsid w:val="001C1368"/>
    <w:rsid w:val="001C37E8"/>
    <w:rsid w:val="001D2169"/>
    <w:rsid w:val="001D4EDD"/>
    <w:rsid w:val="001D57B3"/>
    <w:rsid w:val="001D5F4D"/>
    <w:rsid w:val="001F2F7A"/>
    <w:rsid w:val="001F7F60"/>
    <w:rsid w:val="00200327"/>
    <w:rsid w:val="00202778"/>
    <w:rsid w:val="0020363F"/>
    <w:rsid w:val="002071DB"/>
    <w:rsid w:val="00211DA3"/>
    <w:rsid w:val="00211F55"/>
    <w:rsid w:val="00245293"/>
    <w:rsid w:val="00256FBC"/>
    <w:rsid w:val="0027201E"/>
    <w:rsid w:val="00274283"/>
    <w:rsid w:val="00296FFA"/>
    <w:rsid w:val="002A07E1"/>
    <w:rsid w:val="002A1F55"/>
    <w:rsid w:val="002A399E"/>
    <w:rsid w:val="002A4544"/>
    <w:rsid w:val="002B0851"/>
    <w:rsid w:val="002C1308"/>
    <w:rsid w:val="002C1639"/>
    <w:rsid w:val="002C5B95"/>
    <w:rsid w:val="002D3382"/>
    <w:rsid w:val="002F0C96"/>
    <w:rsid w:val="002F3CEC"/>
    <w:rsid w:val="00306EED"/>
    <w:rsid w:val="00310B49"/>
    <w:rsid w:val="0031531A"/>
    <w:rsid w:val="00316D19"/>
    <w:rsid w:val="0032335E"/>
    <w:rsid w:val="0032638F"/>
    <w:rsid w:val="00332704"/>
    <w:rsid w:val="00345C8B"/>
    <w:rsid w:val="00360D73"/>
    <w:rsid w:val="0037671C"/>
    <w:rsid w:val="00393101"/>
    <w:rsid w:val="00393737"/>
    <w:rsid w:val="00395295"/>
    <w:rsid w:val="00396FA7"/>
    <w:rsid w:val="003A15E9"/>
    <w:rsid w:val="003A67B9"/>
    <w:rsid w:val="003B4EA6"/>
    <w:rsid w:val="003B52CB"/>
    <w:rsid w:val="003B6F2D"/>
    <w:rsid w:val="003C1D1C"/>
    <w:rsid w:val="003C48DE"/>
    <w:rsid w:val="003D6568"/>
    <w:rsid w:val="003F0273"/>
    <w:rsid w:val="003F131F"/>
    <w:rsid w:val="0040109E"/>
    <w:rsid w:val="00407119"/>
    <w:rsid w:val="00415B19"/>
    <w:rsid w:val="00417ABC"/>
    <w:rsid w:val="004320E2"/>
    <w:rsid w:val="00440B1D"/>
    <w:rsid w:val="00444CDD"/>
    <w:rsid w:val="00451B1D"/>
    <w:rsid w:val="004604A0"/>
    <w:rsid w:val="00474DF5"/>
    <w:rsid w:val="00476017"/>
    <w:rsid w:val="004811A5"/>
    <w:rsid w:val="004921F2"/>
    <w:rsid w:val="004A74F0"/>
    <w:rsid w:val="004C1750"/>
    <w:rsid w:val="004D3B94"/>
    <w:rsid w:val="004E33A9"/>
    <w:rsid w:val="004E4ECF"/>
    <w:rsid w:val="004E5EC2"/>
    <w:rsid w:val="004F2F5B"/>
    <w:rsid w:val="004F60BA"/>
    <w:rsid w:val="004F7EB0"/>
    <w:rsid w:val="005001E2"/>
    <w:rsid w:val="00500E7B"/>
    <w:rsid w:val="005039B3"/>
    <w:rsid w:val="005130AA"/>
    <w:rsid w:val="00522EAF"/>
    <w:rsid w:val="00524AA5"/>
    <w:rsid w:val="00524B17"/>
    <w:rsid w:val="00555E70"/>
    <w:rsid w:val="00556756"/>
    <w:rsid w:val="00557A8A"/>
    <w:rsid w:val="0056066C"/>
    <w:rsid w:val="00567ADC"/>
    <w:rsid w:val="00575E5D"/>
    <w:rsid w:val="00577B26"/>
    <w:rsid w:val="0058219C"/>
    <w:rsid w:val="00593EB2"/>
    <w:rsid w:val="005A18F4"/>
    <w:rsid w:val="005C4932"/>
    <w:rsid w:val="005E3696"/>
    <w:rsid w:val="005E5A7F"/>
    <w:rsid w:val="00604A15"/>
    <w:rsid w:val="00613370"/>
    <w:rsid w:val="006149A2"/>
    <w:rsid w:val="0061541F"/>
    <w:rsid w:val="00623117"/>
    <w:rsid w:val="0062337B"/>
    <w:rsid w:val="00626404"/>
    <w:rsid w:val="00632EE1"/>
    <w:rsid w:val="0063623E"/>
    <w:rsid w:val="0064105A"/>
    <w:rsid w:val="0064524A"/>
    <w:rsid w:val="00650A8C"/>
    <w:rsid w:val="00660AD6"/>
    <w:rsid w:val="0066291A"/>
    <w:rsid w:val="006705EB"/>
    <w:rsid w:val="00675672"/>
    <w:rsid w:val="006838CF"/>
    <w:rsid w:val="00687A6D"/>
    <w:rsid w:val="006955B6"/>
    <w:rsid w:val="00695ABD"/>
    <w:rsid w:val="00697BE9"/>
    <w:rsid w:val="006A0E7A"/>
    <w:rsid w:val="006A56C4"/>
    <w:rsid w:val="006A64D2"/>
    <w:rsid w:val="006A6CE4"/>
    <w:rsid w:val="006A7DBD"/>
    <w:rsid w:val="006B73F1"/>
    <w:rsid w:val="006C0FE2"/>
    <w:rsid w:val="006C2442"/>
    <w:rsid w:val="006C4469"/>
    <w:rsid w:val="006C6923"/>
    <w:rsid w:val="006D0136"/>
    <w:rsid w:val="006D1F00"/>
    <w:rsid w:val="006E089A"/>
    <w:rsid w:val="006E1A8C"/>
    <w:rsid w:val="006E2D34"/>
    <w:rsid w:val="006F4574"/>
    <w:rsid w:val="00703074"/>
    <w:rsid w:val="00717D15"/>
    <w:rsid w:val="0073022F"/>
    <w:rsid w:val="00741600"/>
    <w:rsid w:val="00745D7F"/>
    <w:rsid w:val="0074794B"/>
    <w:rsid w:val="007553A4"/>
    <w:rsid w:val="00765266"/>
    <w:rsid w:val="00767DA0"/>
    <w:rsid w:val="007745C4"/>
    <w:rsid w:val="007869D8"/>
    <w:rsid w:val="00786A59"/>
    <w:rsid w:val="00791BEF"/>
    <w:rsid w:val="007943B2"/>
    <w:rsid w:val="007979E8"/>
    <w:rsid w:val="007A08B2"/>
    <w:rsid w:val="007A3742"/>
    <w:rsid w:val="007A3A80"/>
    <w:rsid w:val="007A3CCC"/>
    <w:rsid w:val="007A4A4D"/>
    <w:rsid w:val="007A5A0A"/>
    <w:rsid w:val="007C0481"/>
    <w:rsid w:val="007D33D9"/>
    <w:rsid w:val="007D4A27"/>
    <w:rsid w:val="007E196C"/>
    <w:rsid w:val="007E7303"/>
    <w:rsid w:val="007E7E81"/>
    <w:rsid w:val="007F00C2"/>
    <w:rsid w:val="007F4478"/>
    <w:rsid w:val="00812D79"/>
    <w:rsid w:val="00820972"/>
    <w:rsid w:val="0082284B"/>
    <w:rsid w:val="00824BD7"/>
    <w:rsid w:val="00824DA2"/>
    <w:rsid w:val="0083252C"/>
    <w:rsid w:val="00832F70"/>
    <w:rsid w:val="00835362"/>
    <w:rsid w:val="00841120"/>
    <w:rsid w:val="00843AF1"/>
    <w:rsid w:val="00845CE5"/>
    <w:rsid w:val="00852347"/>
    <w:rsid w:val="00873F22"/>
    <w:rsid w:val="008746C6"/>
    <w:rsid w:val="0088001E"/>
    <w:rsid w:val="008914E6"/>
    <w:rsid w:val="0089374F"/>
    <w:rsid w:val="00895312"/>
    <w:rsid w:val="008A68BA"/>
    <w:rsid w:val="008C5E13"/>
    <w:rsid w:val="008C5ED4"/>
    <w:rsid w:val="008E4DD2"/>
    <w:rsid w:val="008F4D96"/>
    <w:rsid w:val="008F7CE8"/>
    <w:rsid w:val="00904FC3"/>
    <w:rsid w:val="0091381A"/>
    <w:rsid w:val="0091551F"/>
    <w:rsid w:val="00916438"/>
    <w:rsid w:val="00932B82"/>
    <w:rsid w:val="00937721"/>
    <w:rsid w:val="00954016"/>
    <w:rsid w:val="00976966"/>
    <w:rsid w:val="00977BE2"/>
    <w:rsid w:val="00995940"/>
    <w:rsid w:val="009A5EC8"/>
    <w:rsid w:val="009A6980"/>
    <w:rsid w:val="009B64F8"/>
    <w:rsid w:val="009C1B73"/>
    <w:rsid w:val="009D411D"/>
    <w:rsid w:val="009E47DC"/>
    <w:rsid w:val="009F750D"/>
    <w:rsid w:val="009F75FB"/>
    <w:rsid w:val="00A02B8A"/>
    <w:rsid w:val="00A04E9D"/>
    <w:rsid w:val="00A07B11"/>
    <w:rsid w:val="00A150B5"/>
    <w:rsid w:val="00A250A7"/>
    <w:rsid w:val="00A26588"/>
    <w:rsid w:val="00A37C83"/>
    <w:rsid w:val="00A4397C"/>
    <w:rsid w:val="00A502AF"/>
    <w:rsid w:val="00A62FA2"/>
    <w:rsid w:val="00A9282D"/>
    <w:rsid w:val="00A95CED"/>
    <w:rsid w:val="00A96816"/>
    <w:rsid w:val="00A97119"/>
    <w:rsid w:val="00AA5349"/>
    <w:rsid w:val="00AA6668"/>
    <w:rsid w:val="00AA76DB"/>
    <w:rsid w:val="00AB265F"/>
    <w:rsid w:val="00AB35E3"/>
    <w:rsid w:val="00AC63D5"/>
    <w:rsid w:val="00AD49E0"/>
    <w:rsid w:val="00AE14DD"/>
    <w:rsid w:val="00AE4FFB"/>
    <w:rsid w:val="00B04A07"/>
    <w:rsid w:val="00B1271D"/>
    <w:rsid w:val="00B150F8"/>
    <w:rsid w:val="00B208F7"/>
    <w:rsid w:val="00B2538B"/>
    <w:rsid w:val="00B316AC"/>
    <w:rsid w:val="00B31793"/>
    <w:rsid w:val="00B32D6B"/>
    <w:rsid w:val="00B378D3"/>
    <w:rsid w:val="00B4549B"/>
    <w:rsid w:val="00B46BD0"/>
    <w:rsid w:val="00B80349"/>
    <w:rsid w:val="00B86E55"/>
    <w:rsid w:val="00B91884"/>
    <w:rsid w:val="00BA0E1F"/>
    <w:rsid w:val="00BB1EBE"/>
    <w:rsid w:val="00BD0308"/>
    <w:rsid w:val="00BD1F91"/>
    <w:rsid w:val="00BE40A7"/>
    <w:rsid w:val="00BE46B6"/>
    <w:rsid w:val="00BF2A36"/>
    <w:rsid w:val="00C018B2"/>
    <w:rsid w:val="00C05A50"/>
    <w:rsid w:val="00C24BFB"/>
    <w:rsid w:val="00C32113"/>
    <w:rsid w:val="00C323C5"/>
    <w:rsid w:val="00C370D9"/>
    <w:rsid w:val="00C438E7"/>
    <w:rsid w:val="00C5041D"/>
    <w:rsid w:val="00C530A8"/>
    <w:rsid w:val="00C61BBA"/>
    <w:rsid w:val="00C63E55"/>
    <w:rsid w:val="00C66232"/>
    <w:rsid w:val="00C71E8F"/>
    <w:rsid w:val="00C7284F"/>
    <w:rsid w:val="00C847EB"/>
    <w:rsid w:val="00CA717F"/>
    <w:rsid w:val="00CA7E08"/>
    <w:rsid w:val="00CC0156"/>
    <w:rsid w:val="00CC1918"/>
    <w:rsid w:val="00CD4A16"/>
    <w:rsid w:val="00CD65D0"/>
    <w:rsid w:val="00CE05D3"/>
    <w:rsid w:val="00CE596E"/>
    <w:rsid w:val="00CE7593"/>
    <w:rsid w:val="00D064CE"/>
    <w:rsid w:val="00D221C5"/>
    <w:rsid w:val="00D45DDE"/>
    <w:rsid w:val="00D712D4"/>
    <w:rsid w:val="00D72303"/>
    <w:rsid w:val="00D7382A"/>
    <w:rsid w:val="00D76335"/>
    <w:rsid w:val="00D7737B"/>
    <w:rsid w:val="00D94EBA"/>
    <w:rsid w:val="00DA2D93"/>
    <w:rsid w:val="00DA5B63"/>
    <w:rsid w:val="00DB2E07"/>
    <w:rsid w:val="00DB2F28"/>
    <w:rsid w:val="00DB6DFA"/>
    <w:rsid w:val="00DC0ED4"/>
    <w:rsid w:val="00DC442F"/>
    <w:rsid w:val="00DC7F87"/>
    <w:rsid w:val="00DE1F06"/>
    <w:rsid w:val="00DE2413"/>
    <w:rsid w:val="00E029EA"/>
    <w:rsid w:val="00E04A94"/>
    <w:rsid w:val="00E1055C"/>
    <w:rsid w:val="00E10FDC"/>
    <w:rsid w:val="00E166E3"/>
    <w:rsid w:val="00E22C29"/>
    <w:rsid w:val="00E26B8C"/>
    <w:rsid w:val="00E3097D"/>
    <w:rsid w:val="00E512AC"/>
    <w:rsid w:val="00E51607"/>
    <w:rsid w:val="00E60924"/>
    <w:rsid w:val="00E64C3B"/>
    <w:rsid w:val="00E679A2"/>
    <w:rsid w:val="00E713FE"/>
    <w:rsid w:val="00E72A7B"/>
    <w:rsid w:val="00E73A2B"/>
    <w:rsid w:val="00E812AC"/>
    <w:rsid w:val="00E84BAB"/>
    <w:rsid w:val="00E8553A"/>
    <w:rsid w:val="00EA4C47"/>
    <w:rsid w:val="00EA6B90"/>
    <w:rsid w:val="00EB6873"/>
    <w:rsid w:val="00EC2CFE"/>
    <w:rsid w:val="00EC6B65"/>
    <w:rsid w:val="00EE54C9"/>
    <w:rsid w:val="00EF0B36"/>
    <w:rsid w:val="00EF4C8D"/>
    <w:rsid w:val="00EF7667"/>
    <w:rsid w:val="00F0541E"/>
    <w:rsid w:val="00F05FAF"/>
    <w:rsid w:val="00F128A4"/>
    <w:rsid w:val="00F16CC6"/>
    <w:rsid w:val="00F306B5"/>
    <w:rsid w:val="00F44104"/>
    <w:rsid w:val="00F54BD4"/>
    <w:rsid w:val="00F608D2"/>
    <w:rsid w:val="00F63A2F"/>
    <w:rsid w:val="00F66BF0"/>
    <w:rsid w:val="00F803D5"/>
    <w:rsid w:val="00F865BE"/>
    <w:rsid w:val="00F91CA0"/>
    <w:rsid w:val="00F929D8"/>
    <w:rsid w:val="00F97C15"/>
    <w:rsid w:val="00FA3853"/>
    <w:rsid w:val="00FB05C2"/>
    <w:rsid w:val="00FC13EB"/>
    <w:rsid w:val="00FC3C35"/>
    <w:rsid w:val="00FC722B"/>
    <w:rsid w:val="00FD1826"/>
    <w:rsid w:val="00FD37AC"/>
    <w:rsid w:val="00FD4C0F"/>
    <w:rsid w:val="00FE2583"/>
    <w:rsid w:val="00FE4963"/>
    <w:rsid w:val="00FE5178"/>
    <w:rsid w:val="00FF55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2816FB6"/>
  <w15:docId w15:val="{9AF68990-8126-418F-A2CC-C00E92B33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ind w:firstLine="3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2C29"/>
    <w:pPr>
      <w:ind w:firstLine="0"/>
    </w:pPr>
    <w:rPr>
      <w:rFonts w:ascii="Calibri" w:hAnsi="Calibri" w:cs="Calibri"/>
    </w:rPr>
  </w:style>
  <w:style w:type="paragraph" w:styleId="Heading1">
    <w:name w:val="heading 1"/>
    <w:basedOn w:val="Normal"/>
    <w:next w:val="Normal"/>
    <w:link w:val="Heading1Char"/>
    <w:uiPriority w:val="9"/>
    <w:qFormat/>
    <w:rsid w:val="00977BE2"/>
    <w:pPr>
      <w:pBdr>
        <w:bottom w:val="single" w:sz="12" w:space="1" w:color="365F91" w:themeColor="accent1" w:themeShade="BF"/>
      </w:pBdr>
      <w:spacing w:before="600" w:after="8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semiHidden/>
    <w:unhideWhenUsed/>
    <w:qFormat/>
    <w:rsid w:val="00977BE2"/>
    <w:pPr>
      <w:pBdr>
        <w:bottom w:val="single" w:sz="8" w:space="1" w:color="4F81BD" w:themeColor="accent1"/>
      </w:pBdr>
      <w:spacing w:before="200" w:after="8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semiHidden/>
    <w:unhideWhenUsed/>
    <w:qFormat/>
    <w:rsid w:val="00977BE2"/>
    <w:pPr>
      <w:pBdr>
        <w:bottom w:val="single" w:sz="4" w:space="1" w:color="95B3D7" w:themeColor="accent1" w:themeTint="99"/>
      </w:pBdr>
      <w:spacing w:before="200" w:after="8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semiHidden/>
    <w:unhideWhenUsed/>
    <w:qFormat/>
    <w:rsid w:val="00977BE2"/>
    <w:pPr>
      <w:pBdr>
        <w:bottom w:val="single" w:sz="4" w:space="2" w:color="B8CCE4" w:themeColor="accent1" w:themeTint="66"/>
      </w:pBdr>
      <w:spacing w:before="200" w:after="8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semiHidden/>
    <w:unhideWhenUsed/>
    <w:qFormat/>
    <w:rsid w:val="00977BE2"/>
    <w:pPr>
      <w:spacing w:before="200" w:after="8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977BE2"/>
    <w:pPr>
      <w:spacing w:before="280" w:after="10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977BE2"/>
    <w:pPr>
      <w:spacing w:before="320" w:after="10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977BE2"/>
    <w:pPr>
      <w:spacing w:before="320" w:after="10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977BE2"/>
    <w:pPr>
      <w:spacing w:before="320" w:after="10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7BE2"/>
    <w:rPr>
      <w:rFonts w:asciiTheme="majorHAnsi" w:eastAsiaTheme="majorEastAsia" w:hAnsiTheme="majorHAnsi" w:cstheme="majorBidi"/>
      <w:b/>
      <w:bCs/>
      <w:color w:val="365F91" w:themeColor="accent1" w:themeShade="BF"/>
      <w:sz w:val="24"/>
      <w:szCs w:val="24"/>
    </w:rPr>
  </w:style>
  <w:style w:type="character" w:customStyle="1" w:styleId="Heading2Char">
    <w:name w:val="Heading 2 Char"/>
    <w:basedOn w:val="DefaultParagraphFont"/>
    <w:link w:val="Heading2"/>
    <w:uiPriority w:val="9"/>
    <w:semiHidden/>
    <w:rsid w:val="00977BE2"/>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semiHidden/>
    <w:rsid w:val="00977BE2"/>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semiHidden/>
    <w:rsid w:val="00977BE2"/>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semiHidden/>
    <w:rsid w:val="00977BE2"/>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977BE2"/>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977BE2"/>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977BE2"/>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977BE2"/>
    <w:rPr>
      <w:rFonts w:asciiTheme="majorHAnsi" w:eastAsiaTheme="majorEastAsia" w:hAnsiTheme="majorHAnsi" w:cstheme="majorBidi"/>
      <w:i/>
      <w:iCs/>
      <w:color w:val="9BBB59" w:themeColor="accent3"/>
      <w:sz w:val="20"/>
      <w:szCs w:val="20"/>
    </w:rPr>
  </w:style>
  <w:style w:type="paragraph" w:styleId="Caption">
    <w:name w:val="caption"/>
    <w:basedOn w:val="Normal"/>
    <w:next w:val="Normal"/>
    <w:uiPriority w:val="35"/>
    <w:semiHidden/>
    <w:unhideWhenUsed/>
    <w:qFormat/>
    <w:rsid w:val="00977BE2"/>
    <w:pPr>
      <w:ind w:firstLine="360"/>
    </w:pPr>
    <w:rPr>
      <w:rFonts w:asciiTheme="minorHAnsi" w:hAnsiTheme="minorHAnsi" w:cstheme="minorBidi"/>
      <w:b/>
      <w:bCs/>
      <w:sz w:val="18"/>
      <w:szCs w:val="18"/>
    </w:rPr>
  </w:style>
  <w:style w:type="paragraph" w:styleId="Title">
    <w:name w:val="Title"/>
    <w:basedOn w:val="Normal"/>
    <w:next w:val="Normal"/>
    <w:link w:val="TitleChar"/>
    <w:uiPriority w:val="10"/>
    <w:qFormat/>
    <w:rsid w:val="00977BE2"/>
    <w:pPr>
      <w:pBdr>
        <w:top w:val="single" w:sz="8" w:space="10" w:color="A7BFDE" w:themeColor="accent1" w:themeTint="7F"/>
        <w:bottom w:val="single" w:sz="24" w:space="15" w:color="9BBB59" w:themeColor="accent3"/>
      </w:pBdr>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977BE2"/>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977BE2"/>
    <w:pPr>
      <w:spacing w:before="200" w:after="900"/>
      <w:jc w:val="right"/>
    </w:pPr>
    <w:rPr>
      <w:rFonts w:asciiTheme="minorHAnsi" w:hAnsiTheme="minorHAnsi" w:cstheme="minorBidi"/>
      <w:i/>
      <w:iCs/>
      <w:sz w:val="24"/>
      <w:szCs w:val="24"/>
    </w:rPr>
  </w:style>
  <w:style w:type="character" w:customStyle="1" w:styleId="SubtitleChar">
    <w:name w:val="Subtitle Char"/>
    <w:basedOn w:val="DefaultParagraphFont"/>
    <w:link w:val="Subtitle"/>
    <w:uiPriority w:val="11"/>
    <w:rsid w:val="00977BE2"/>
    <w:rPr>
      <w:i/>
      <w:iCs/>
      <w:sz w:val="24"/>
      <w:szCs w:val="24"/>
    </w:rPr>
  </w:style>
  <w:style w:type="character" w:styleId="Strong">
    <w:name w:val="Strong"/>
    <w:basedOn w:val="DefaultParagraphFont"/>
    <w:uiPriority w:val="22"/>
    <w:qFormat/>
    <w:rsid w:val="00977BE2"/>
    <w:rPr>
      <w:b/>
      <w:bCs/>
      <w:spacing w:val="0"/>
    </w:rPr>
  </w:style>
  <w:style w:type="character" w:styleId="Emphasis">
    <w:name w:val="Emphasis"/>
    <w:uiPriority w:val="20"/>
    <w:qFormat/>
    <w:rsid w:val="00977BE2"/>
    <w:rPr>
      <w:b/>
      <w:bCs/>
      <w:i/>
      <w:iCs/>
      <w:color w:val="5A5A5A" w:themeColor="text1" w:themeTint="A5"/>
    </w:rPr>
  </w:style>
  <w:style w:type="paragraph" w:styleId="NoSpacing">
    <w:name w:val="No Spacing"/>
    <w:basedOn w:val="Normal"/>
    <w:link w:val="NoSpacingChar"/>
    <w:uiPriority w:val="1"/>
    <w:qFormat/>
    <w:rsid w:val="00977BE2"/>
    <w:rPr>
      <w:rFonts w:asciiTheme="minorHAnsi" w:hAnsiTheme="minorHAnsi" w:cstheme="minorBidi"/>
    </w:rPr>
  </w:style>
  <w:style w:type="character" w:customStyle="1" w:styleId="NoSpacingChar">
    <w:name w:val="No Spacing Char"/>
    <w:basedOn w:val="DefaultParagraphFont"/>
    <w:link w:val="NoSpacing"/>
    <w:uiPriority w:val="1"/>
    <w:rsid w:val="00977BE2"/>
  </w:style>
  <w:style w:type="paragraph" w:styleId="ListParagraph">
    <w:name w:val="List Paragraph"/>
    <w:basedOn w:val="Normal"/>
    <w:uiPriority w:val="34"/>
    <w:qFormat/>
    <w:rsid w:val="00977BE2"/>
    <w:pPr>
      <w:ind w:left="720" w:firstLine="360"/>
      <w:contextualSpacing/>
    </w:pPr>
    <w:rPr>
      <w:rFonts w:asciiTheme="minorHAnsi" w:hAnsiTheme="minorHAnsi" w:cstheme="minorBidi"/>
    </w:rPr>
  </w:style>
  <w:style w:type="paragraph" w:styleId="Quote">
    <w:name w:val="Quote"/>
    <w:basedOn w:val="Normal"/>
    <w:next w:val="Normal"/>
    <w:link w:val="QuoteChar"/>
    <w:uiPriority w:val="29"/>
    <w:qFormat/>
    <w:rsid w:val="00977BE2"/>
    <w:pPr>
      <w:ind w:firstLine="360"/>
    </w:pPr>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977BE2"/>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977BE2"/>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firstLine="36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977BE2"/>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977BE2"/>
    <w:rPr>
      <w:i/>
      <w:iCs/>
      <w:color w:val="5A5A5A" w:themeColor="text1" w:themeTint="A5"/>
    </w:rPr>
  </w:style>
  <w:style w:type="character" w:styleId="IntenseEmphasis">
    <w:name w:val="Intense Emphasis"/>
    <w:uiPriority w:val="21"/>
    <w:qFormat/>
    <w:rsid w:val="00977BE2"/>
    <w:rPr>
      <w:b/>
      <w:bCs/>
      <w:i/>
      <w:iCs/>
      <w:color w:val="4F81BD" w:themeColor="accent1"/>
      <w:sz w:val="22"/>
      <w:szCs w:val="22"/>
    </w:rPr>
  </w:style>
  <w:style w:type="character" w:styleId="SubtleReference">
    <w:name w:val="Subtle Reference"/>
    <w:uiPriority w:val="31"/>
    <w:qFormat/>
    <w:rsid w:val="00977BE2"/>
    <w:rPr>
      <w:color w:val="auto"/>
      <w:u w:val="single" w:color="9BBB59" w:themeColor="accent3"/>
    </w:rPr>
  </w:style>
  <w:style w:type="character" w:styleId="IntenseReference">
    <w:name w:val="Intense Reference"/>
    <w:basedOn w:val="DefaultParagraphFont"/>
    <w:uiPriority w:val="32"/>
    <w:qFormat/>
    <w:rsid w:val="00977BE2"/>
    <w:rPr>
      <w:b/>
      <w:bCs/>
      <w:color w:val="76923C" w:themeColor="accent3" w:themeShade="BF"/>
      <w:u w:val="single" w:color="9BBB59" w:themeColor="accent3"/>
    </w:rPr>
  </w:style>
  <w:style w:type="character" w:styleId="BookTitle">
    <w:name w:val="Book Title"/>
    <w:basedOn w:val="DefaultParagraphFont"/>
    <w:uiPriority w:val="33"/>
    <w:qFormat/>
    <w:rsid w:val="00977BE2"/>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977BE2"/>
    <w:pPr>
      <w:outlineLvl w:val="9"/>
    </w:pPr>
    <w:rPr>
      <w:lang w:bidi="en-US"/>
    </w:rPr>
  </w:style>
  <w:style w:type="paragraph" w:styleId="NormalWeb">
    <w:name w:val="Normal (Web)"/>
    <w:basedOn w:val="Normal"/>
    <w:uiPriority w:val="99"/>
    <w:unhideWhenUsed/>
    <w:rsid w:val="00604A15"/>
    <w:pPr>
      <w:spacing w:before="100" w:beforeAutospacing="1" w:after="100" w:afterAutospacing="1"/>
    </w:pPr>
    <w:rPr>
      <w:rFonts w:ascii="Times New Roman" w:hAnsi="Times New Roman" w:cs="Times New Roman"/>
      <w:sz w:val="24"/>
      <w:szCs w:val="24"/>
    </w:rPr>
  </w:style>
  <w:style w:type="character" w:styleId="Hyperlink">
    <w:name w:val="Hyperlink"/>
    <w:basedOn w:val="DefaultParagraphFont"/>
    <w:uiPriority w:val="99"/>
    <w:unhideWhenUsed/>
    <w:rsid w:val="000A0C34"/>
    <w:rPr>
      <w:color w:val="0000FF" w:themeColor="hyperlink"/>
      <w:u w:val="single"/>
    </w:rPr>
  </w:style>
  <w:style w:type="character" w:styleId="UnresolvedMention">
    <w:name w:val="Unresolved Mention"/>
    <w:basedOn w:val="DefaultParagraphFont"/>
    <w:uiPriority w:val="99"/>
    <w:semiHidden/>
    <w:unhideWhenUsed/>
    <w:rsid w:val="003A67B9"/>
    <w:rPr>
      <w:color w:val="605E5C"/>
      <w:shd w:val="clear" w:color="auto" w:fill="E1DFDD"/>
    </w:rPr>
  </w:style>
  <w:style w:type="paragraph" w:styleId="BalloonText">
    <w:name w:val="Balloon Text"/>
    <w:basedOn w:val="Normal"/>
    <w:link w:val="BalloonTextChar"/>
    <w:uiPriority w:val="99"/>
    <w:semiHidden/>
    <w:unhideWhenUsed/>
    <w:rsid w:val="009138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381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418075">
      <w:bodyDiv w:val="1"/>
      <w:marLeft w:val="0"/>
      <w:marRight w:val="0"/>
      <w:marTop w:val="0"/>
      <w:marBottom w:val="0"/>
      <w:divBdr>
        <w:top w:val="none" w:sz="0" w:space="0" w:color="auto"/>
        <w:left w:val="none" w:sz="0" w:space="0" w:color="auto"/>
        <w:bottom w:val="none" w:sz="0" w:space="0" w:color="auto"/>
        <w:right w:val="none" w:sz="0" w:space="0" w:color="auto"/>
      </w:divBdr>
    </w:div>
    <w:div w:id="451562466">
      <w:bodyDiv w:val="1"/>
      <w:marLeft w:val="0"/>
      <w:marRight w:val="0"/>
      <w:marTop w:val="0"/>
      <w:marBottom w:val="0"/>
      <w:divBdr>
        <w:top w:val="none" w:sz="0" w:space="0" w:color="auto"/>
        <w:left w:val="none" w:sz="0" w:space="0" w:color="auto"/>
        <w:bottom w:val="none" w:sz="0" w:space="0" w:color="auto"/>
        <w:right w:val="none" w:sz="0" w:space="0" w:color="auto"/>
      </w:divBdr>
    </w:div>
    <w:div w:id="1001661748">
      <w:bodyDiv w:val="1"/>
      <w:marLeft w:val="0"/>
      <w:marRight w:val="0"/>
      <w:marTop w:val="0"/>
      <w:marBottom w:val="0"/>
      <w:divBdr>
        <w:top w:val="none" w:sz="0" w:space="0" w:color="auto"/>
        <w:left w:val="none" w:sz="0" w:space="0" w:color="auto"/>
        <w:bottom w:val="none" w:sz="0" w:space="0" w:color="auto"/>
        <w:right w:val="none" w:sz="0" w:space="0" w:color="auto"/>
      </w:divBdr>
    </w:div>
    <w:div w:id="1336566320">
      <w:bodyDiv w:val="1"/>
      <w:marLeft w:val="0"/>
      <w:marRight w:val="0"/>
      <w:marTop w:val="0"/>
      <w:marBottom w:val="0"/>
      <w:divBdr>
        <w:top w:val="none" w:sz="0" w:space="0" w:color="auto"/>
        <w:left w:val="none" w:sz="0" w:space="0" w:color="auto"/>
        <w:bottom w:val="none" w:sz="0" w:space="0" w:color="auto"/>
        <w:right w:val="none" w:sz="0" w:space="0" w:color="auto"/>
      </w:divBdr>
    </w:div>
    <w:div w:id="1565798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ssourilife.org/wp-content/uploads/2021/04/2021-MEMO-ON-PRO-LIFE-AMENDMENT-ON-SB-1-1.pdf" TargetMode="External"/><Relationship Id="rId13"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hyperlink" Target="https://www.missourilife.org/wp-content/uploads/2021/03/2021-Memo-Regarding-Continued-Pro-Life-Concerns-on-Medicaid-Expansion-Funding.pdf" TargetMode="External"/><Relationship Id="rId12"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go.mo.gov/home/news/2021/04/14/missouri-attorney-general-praises-sixth-circuit-decision-to-uphold-ohio-law-protecting-unborn-babies-with-down-syndrome-diagnosis" TargetMode="External"/><Relationship Id="rId11" Type="http://schemas.openxmlformats.org/officeDocument/2006/relationships/image" Target="media/image1.emf"/><Relationship Id="rId5" Type="http://schemas.openxmlformats.org/officeDocument/2006/relationships/hyperlink" Target="http://www.missourilife.org" TargetMode="External"/><Relationship Id="rId15" Type="http://schemas.openxmlformats.org/officeDocument/2006/relationships/theme" Target="theme/theme1.xml"/><Relationship Id="rId10" Type="http://schemas.openxmlformats.org/officeDocument/2006/relationships/hyperlink" Target="https://www.missourilife.org/wp-content/uploads/2021/03/2021-MEMO-ON-SB-391.pdf" TargetMode="External"/><Relationship Id="rId4" Type="http://schemas.openxmlformats.org/officeDocument/2006/relationships/webSettings" Target="webSettings.xml"/><Relationship Id="rId9" Type="http://schemas.openxmlformats.org/officeDocument/2006/relationships/hyperlink" Target="https://www.missourilife.org/wp-content/uploads/2021/04/2021-Memorandum-for-SA-1-to-SS2-to-SB-1-Onder-Amendment.pdf"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345</TotalTime>
  <Pages>7</Pages>
  <Words>2449</Words>
  <Characters>13961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Klein</dc:creator>
  <cp:lastModifiedBy>Susan Klein</cp:lastModifiedBy>
  <cp:revision>17</cp:revision>
  <cp:lastPrinted>2021-04-21T22:33:00Z</cp:lastPrinted>
  <dcterms:created xsi:type="dcterms:W3CDTF">2021-04-20T15:31:00Z</dcterms:created>
  <dcterms:modified xsi:type="dcterms:W3CDTF">2021-04-22T17:41:00Z</dcterms:modified>
</cp:coreProperties>
</file>